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bookmarkStart w:id="0" w:name="_GoBack"/>
      <w:bookmarkEnd w:id="0"/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AA7391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391" w:rsidRPr="00AA7391">
        <w:rPr>
          <w:rFonts w:ascii="Arial Narrow" w:hAnsi="Arial Narrow"/>
          <w:sz w:val="26"/>
          <w:szCs w:val="26"/>
        </w:rPr>
        <w:t>L.C. SALVADOR CABRERA CORNEJO</w:t>
      </w:r>
      <w:r w:rsidR="00476A28" w:rsidRPr="00AA7391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AA7391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AA7391"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AA7391">
        <w:rPr>
          <w:rFonts w:ascii="Arial Narrow" w:hAnsi="Arial Narrow"/>
          <w:sz w:val="26"/>
          <w:szCs w:val="26"/>
        </w:rPr>
        <w:t>DE LA AUDITORÍA</w:t>
      </w:r>
      <w:r>
        <w:rPr>
          <w:rFonts w:ascii="Arial Narrow" w:hAnsi="Arial Narrow"/>
          <w:sz w:val="26"/>
          <w:szCs w:val="26"/>
        </w:rPr>
        <w:t xml:space="preserve">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451577">
        <w:rPr>
          <w:rFonts w:ascii="Arial Narrow" w:hAnsi="Arial Narrow"/>
          <w:sz w:val="22"/>
          <w:szCs w:val="22"/>
        </w:rPr>
        <w:t xml:space="preserve">al trimestre </w:t>
      </w:r>
      <w:r w:rsidR="0017618B">
        <w:rPr>
          <w:rFonts w:ascii="Arial Narrow" w:hAnsi="Arial Narrow"/>
          <w:sz w:val="22"/>
          <w:szCs w:val="22"/>
        </w:rPr>
        <w:t>Abril</w:t>
      </w:r>
      <w:r w:rsidR="00B46609">
        <w:rPr>
          <w:rFonts w:ascii="Arial Narrow" w:hAnsi="Arial Narrow"/>
          <w:sz w:val="22"/>
          <w:szCs w:val="22"/>
        </w:rPr>
        <w:t xml:space="preserve"> – </w:t>
      </w:r>
      <w:r w:rsidR="0017618B">
        <w:rPr>
          <w:rFonts w:ascii="Arial Narrow" w:hAnsi="Arial Narrow"/>
          <w:sz w:val="22"/>
          <w:szCs w:val="22"/>
        </w:rPr>
        <w:t>Juni</w:t>
      </w:r>
      <w:r w:rsidR="0069464B">
        <w:rPr>
          <w:rFonts w:ascii="Arial Narrow" w:hAnsi="Arial Narrow"/>
          <w:sz w:val="22"/>
          <w:szCs w:val="22"/>
        </w:rPr>
        <w:t>o de 2020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17618B">
        <w:rPr>
          <w:rFonts w:ascii="Arial Narrow" w:hAnsi="Arial Narrow"/>
          <w:sz w:val="22"/>
          <w:szCs w:val="22"/>
        </w:rPr>
        <w:t>segundo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9464B">
        <w:rPr>
          <w:rFonts w:ascii="Arial Narrow" w:hAnsi="Arial Narrow"/>
          <w:sz w:val="22"/>
          <w:szCs w:val="22"/>
        </w:rPr>
        <w:t xml:space="preserve"> de 2020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F92AC1">
        <w:rPr>
          <w:rFonts w:ascii="Arial Narrow" w:hAnsi="Arial Narrow"/>
          <w:sz w:val="22"/>
          <w:szCs w:val="22"/>
        </w:rPr>
        <w:t xml:space="preserve"> de </w:t>
      </w:r>
      <w:r w:rsidR="0017618B" w:rsidRPr="0017618B">
        <w:rPr>
          <w:rFonts w:ascii="Arial Narrow" w:hAnsi="Arial Narrow"/>
          <w:sz w:val="22"/>
          <w:szCs w:val="22"/>
        </w:rPr>
        <w:t>$</w:t>
      </w:r>
      <w:r w:rsidR="0017618B">
        <w:rPr>
          <w:rFonts w:ascii="Arial Narrow" w:hAnsi="Arial Narrow"/>
          <w:sz w:val="22"/>
          <w:szCs w:val="22"/>
        </w:rPr>
        <w:t xml:space="preserve"> </w:t>
      </w:r>
      <w:r w:rsidR="0017618B" w:rsidRPr="0017618B">
        <w:rPr>
          <w:rFonts w:ascii="Arial Narrow" w:hAnsi="Arial Narrow"/>
          <w:sz w:val="22"/>
          <w:szCs w:val="22"/>
        </w:rPr>
        <w:t>5</w:t>
      </w:r>
      <w:proofErr w:type="gramStart"/>
      <w:r w:rsidR="0017618B" w:rsidRPr="0017618B">
        <w:rPr>
          <w:rFonts w:ascii="Arial Narrow" w:hAnsi="Arial Narrow"/>
          <w:sz w:val="22"/>
          <w:szCs w:val="22"/>
        </w:rPr>
        <w:t>,229,892,958.03</w:t>
      </w:r>
      <w:proofErr w:type="gramEnd"/>
      <w:r w:rsidR="0017618B" w:rsidRPr="0017618B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17618B">
        <w:rPr>
          <w:rFonts w:ascii="Arial Narrow" w:hAnsi="Arial Narrow"/>
          <w:sz w:val="22"/>
          <w:szCs w:val="22"/>
        </w:rPr>
        <w:t xml:space="preserve">cinco mil doscientos veintinueve millones ochocientos noventa y dos mil novecientos cincuenta y ocho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17618B">
        <w:rPr>
          <w:rFonts w:ascii="Arial Narrow" w:hAnsi="Arial Narrow"/>
          <w:sz w:val="22"/>
          <w:szCs w:val="22"/>
        </w:rPr>
        <w:t>03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451577" w:rsidRPr="00E403B5" w:rsidRDefault="00451577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t>INGRESOS</w:t>
      </w:r>
    </w:p>
    <w:p w:rsidR="00183251" w:rsidRDefault="005A63D6" w:rsidP="00451577">
      <w:pPr>
        <w:pStyle w:val="Sangradetextonormal"/>
        <w:jc w:val="center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.4pt;margin-top:4.45pt;width:434.2pt;height:234.5pt;z-index:251801088;mso-position-horizontal-relative:text;mso-position-vertical-relative:text">
            <v:imagedata r:id="rId9" o:title=""/>
          </v:shape>
          <o:OLEObject Type="Link" ProgID="Excel.Sheet.8" ShapeID="_x0000_s1032" DrawAspect="Content" r:id="rId10" UpdateMode="Always">
            <o:LinkType>EnhancedMetaFile</o:LinkType>
            <o:LockedField>false</o:LockedField>
          </o:OLEObject>
        </w:pict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7618B" w:rsidRDefault="0017618B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8864D6" w:rsidRPr="0017618B" w:rsidRDefault="0017618B" w:rsidP="0017618B">
      <w:pPr>
        <w:pStyle w:val="Sangradetextonormal"/>
        <w:rPr>
          <w:rFonts w:ascii="Arial Narrow" w:hAnsi="Arial Narrow"/>
          <w:sz w:val="22"/>
          <w:szCs w:val="22"/>
        </w:rPr>
      </w:pPr>
      <w:r w:rsidRPr="0017618B">
        <w:rPr>
          <w:rFonts w:ascii="Arial Narrow" w:hAnsi="Arial Narrow"/>
          <w:sz w:val="22"/>
          <w:szCs w:val="22"/>
        </w:rPr>
        <w:t>Cabe enfatizar que en el cuadro anterior se encuentran contemplados los recursos registrados en el momento contable de ingresos recaudados, teniendo un acumulado de $ 12,</w:t>
      </w:r>
      <w:r>
        <w:rPr>
          <w:rFonts w:ascii="Arial Narrow" w:hAnsi="Arial Narrow"/>
          <w:sz w:val="22"/>
          <w:szCs w:val="22"/>
        </w:rPr>
        <w:t>323,593,766.41</w:t>
      </w:r>
      <w:r w:rsidRPr="0017618B">
        <w:rPr>
          <w:rFonts w:ascii="Arial Narrow" w:hAnsi="Arial Narrow"/>
          <w:sz w:val="22"/>
          <w:szCs w:val="22"/>
        </w:rPr>
        <w:t xml:space="preserve"> (doce mil </w:t>
      </w:r>
      <w:r>
        <w:rPr>
          <w:rFonts w:ascii="Arial Narrow" w:hAnsi="Arial Narrow"/>
          <w:sz w:val="22"/>
          <w:szCs w:val="22"/>
        </w:rPr>
        <w:t>trescientos veintitrés millones quinientos noventa y tres mil setecientos sesenta y seis  pesos 41</w:t>
      </w:r>
      <w:r w:rsidRPr="0017618B">
        <w:rPr>
          <w:rFonts w:ascii="Arial Narrow" w:hAnsi="Arial Narrow"/>
          <w:sz w:val="22"/>
          <w:szCs w:val="22"/>
        </w:rPr>
        <w:t>/100 m. n.).</w:t>
      </w:r>
    </w:p>
    <w:p w:rsidR="0017618B" w:rsidRDefault="0017618B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17618B" w:rsidRDefault="0017618B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9464B">
        <w:rPr>
          <w:rFonts w:ascii="Arial Narrow" w:hAnsi="Arial Narrow" w:cs="Arial"/>
          <w:sz w:val="22"/>
          <w:szCs w:val="22"/>
        </w:rPr>
        <w:t xml:space="preserve"> 2020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17618B">
        <w:rPr>
          <w:rFonts w:ascii="Arial Narrow" w:hAnsi="Arial Narrow" w:cs="Arial"/>
          <w:sz w:val="22"/>
          <w:szCs w:val="22"/>
        </w:rPr>
        <w:t>segundo</w:t>
      </w:r>
      <w:r w:rsidR="0069464B">
        <w:rPr>
          <w:rFonts w:ascii="Arial Narrow" w:hAnsi="Arial Narrow" w:cs="Arial"/>
          <w:sz w:val="22"/>
          <w:szCs w:val="22"/>
        </w:rPr>
        <w:t xml:space="preserve"> trimestre de 2020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</w:t>
      </w:r>
      <w:r w:rsidR="0069464B" w:rsidRPr="0069464B">
        <w:rPr>
          <w:rFonts w:ascii="Arial Narrow" w:hAnsi="Arial Narrow" w:cs="Arial"/>
          <w:sz w:val="22"/>
          <w:szCs w:val="22"/>
        </w:rPr>
        <w:t>$</w:t>
      </w:r>
      <w:r w:rsidR="0069464B">
        <w:rPr>
          <w:rFonts w:ascii="Arial Narrow" w:hAnsi="Arial Narrow" w:cs="Arial"/>
          <w:sz w:val="22"/>
          <w:szCs w:val="22"/>
        </w:rPr>
        <w:t xml:space="preserve"> </w:t>
      </w:r>
      <w:r w:rsidR="0017618B">
        <w:rPr>
          <w:rFonts w:ascii="Arial Narrow" w:hAnsi="Arial Narrow" w:cs="Arial"/>
          <w:sz w:val="22"/>
          <w:szCs w:val="22"/>
        </w:rPr>
        <w:t>102,112,722.40</w:t>
      </w:r>
      <w:r w:rsidR="0069464B" w:rsidRPr="0069464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="0017618B">
        <w:rPr>
          <w:rFonts w:ascii="Arial Narrow" w:hAnsi="Arial Narrow" w:cs="Arial"/>
          <w:sz w:val="22"/>
          <w:szCs w:val="22"/>
        </w:rPr>
        <w:t>ciento dos millones ciento doce mil setecientos veintidós pesos 4</w:t>
      </w:r>
      <w:r w:rsidR="0069464B">
        <w:rPr>
          <w:rFonts w:ascii="Arial Narrow" w:hAnsi="Arial Narrow" w:cs="Arial"/>
          <w:sz w:val="22"/>
          <w:szCs w:val="22"/>
        </w:rPr>
        <w:t>0</w:t>
      </w:r>
      <w:r w:rsidR="00BB0B9E">
        <w:rPr>
          <w:rFonts w:ascii="Arial Narrow" w:hAnsi="Arial Narrow" w:cs="Arial"/>
          <w:sz w:val="22"/>
          <w:szCs w:val="22"/>
        </w:rPr>
        <w:t>/100 m. n.)</w:t>
      </w:r>
      <w:r w:rsidR="0017618B">
        <w:rPr>
          <w:rFonts w:ascii="Arial Narrow" w:hAnsi="Arial Narrow" w:cs="Arial"/>
          <w:sz w:val="22"/>
          <w:szCs w:val="22"/>
        </w:rPr>
        <w:t xml:space="preserve">, por lo que se genera un acumulado de $ </w:t>
      </w:r>
      <w:r w:rsidR="0017618B" w:rsidRPr="0017618B">
        <w:rPr>
          <w:rFonts w:ascii="Arial Narrow" w:hAnsi="Arial Narrow" w:cs="Arial"/>
          <w:sz w:val="22"/>
          <w:szCs w:val="22"/>
        </w:rPr>
        <w:t>363,082,750.50</w:t>
      </w:r>
      <w:r w:rsidR="0017618B">
        <w:rPr>
          <w:rFonts w:ascii="Arial Narrow" w:hAnsi="Arial Narrow" w:cs="Arial"/>
          <w:sz w:val="22"/>
          <w:szCs w:val="22"/>
        </w:rPr>
        <w:t xml:space="preserve"> (trescientos sesenta y tres millones ochenta y dos mil setecientos cincuenta pesos 50/100 m. n.).</w:t>
      </w:r>
    </w:p>
    <w:p w:rsidR="005228AC" w:rsidRPr="00E83A98" w:rsidRDefault="005228AC" w:rsidP="008E1192">
      <w:pPr>
        <w:pStyle w:val="Sangradetextonormal"/>
        <w:rPr>
          <w:rFonts w:ascii="Arial Narrow" w:hAnsi="Arial Narrow" w:cs="Arial"/>
          <w:sz w:val="10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8C04EA">
        <w:rPr>
          <w:rFonts w:ascii="Arial Narrow" w:hAnsi="Arial Narrow"/>
          <w:sz w:val="22"/>
          <w:szCs w:val="22"/>
        </w:rPr>
        <w:t>62,621,241.67</w:t>
      </w:r>
      <w:r w:rsidR="004C0454">
        <w:rPr>
          <w:rFonts w:ascii="Arial Narrow" w:hAnsi="Arial Narrow"/>
          <w:sz w:val="22"/>
          <w:szCs w:val="22"/>
        </w:rPr>
        <w:t xml:space="preserve"> (</w:t>
      </w:r>
      <w:r w:rsidR="008C04EA">
        <w:rPr>
          <w:rFonts w:ascii="Arial Narrow" w:hAnsi="Arial Narrow"/>
          <w:sz w:val="22"/>
          <w:szCs w:val="22"/>
        </w:rPr>
        <w:t>sesenta y dos millones seiscientos veintiún mil doscientos cuarenta y un  pesos 67</w:t>
      </w:r>
      <w:r w:rsidR="000D517C">
        <w:rPr>
          <w:rFonts w:ascii="Arial Narrow" w:hAnsi="Arial Narrow"/>
          <w:sz w:val="22"/>
          <w:szCs w:val="22"/>
        </w:rPr>
        <w:t>/100 m. n.)</w:t>
      </w:r>
      <w:r w:rsidR="008C04EA">
        <w:rPr>
          <w:rFonts w:ascii="Arial Narrow" w:hAnsi="Arial Narrow"/>
          <w:sz w:val="22"/>
          <w:szCs w:val="22"/>
        </w:rPr>
        <w:t>, teniendo en forma acumulada la cifra de $ 157,922,477.23 (ciento cincuenta y siete millones novecientos veintidós mil cuatrocientos setenta y siete pesos 23/100 m. n.).</w:t>
      </w:r>
    </w:p>
    <w:p w:rsidR="008E1192" w:rsidRPr="00E83A98" w:rsidRDefault="008E1192" w:rsidP="008E1192">
      <w:pPr>
        <w:pStyle w:val="Sangradetextonormal"/>
        <w:ind w:firstLine="708"/>
        <w:rPr>
          <w:rFonts w:ascii="Arial Narrow" w:hAnsi="Arial Narrow" w:cs="Arial"/>
          <w:sz w:val="12"/>
          <w:szCs w:val="22"/>
        </w:rPr>
      </w:pPr>
    </w:p>
    <w:p w:rsidR="008C04EA" w:rsidRDefault="008C04EA" w:rsidP="008C04EA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>
        <w:rPr>
          <w:rFonts w:ascii="Arial Narrow" w:hAnsi="Arial Narrow" w:cs="Arial"/>
          <w:sz w:val="22"/>
          <w:szCs w:val="22"/>
        </w:rPr>
        <w:t>$ 17,482,687.35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diecisiete millones cuatrocientos ochenta y dos mil seiscientos ochenta y siete pesos 35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>m. n.) e informándose un acumulado de $ 83,016,514.91 (ochenta y tres millones dieciséis mil quinientos catorce pesos 91/100 m. n.).</w:t>
      </w:r>
    </w:p>
    <w:p w:rsidR="008C04EA" w:rsidRPr="008C04EA" w:rsidRDefault="008C04EA" w:rsidP="008C04EA">
      <w:pPr>
        <w:pStyle w:val="Sangradetextonormal"/>
        <w:ind w:firstLine="708"/>
        <w:rPr>
          <w:rFonts w:ascii="Arial Narrow" w:hAnsi="Arial Narrow" w:cs="Arial"/>
          <w:sz w:val="12"/>
          <w:szCs w:val="22"/>
        </w:rPr>
      </w:pPr>
    </w:p>
    <w:p w:rsidR="00A93C24" w:rsidRDefault="00A93C24" w:rsidP="00A93C2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>en el lapso comprendido de</w:t>
      </w:r>
      <w:r w:rsidR="008C04EA">
        <w:rPr>
          <w:rFonts w:ascii="Arial Narrow" w:hAnsi="Arial Narrow" w:cs="Arial"/>
          <w:sz w:val="22"/>
          <w:szCs w:val="22"/>
        </w:rPr>
        <w:t xml:space="preserve"> Abril a Juni</w:t>
      </w:r>
      <w:r>
        <w:rPr>
          <w:rFonts w:ascii="Arial Narrow" w:hAnsi="Arial Narrow" w:cs="Arial"/>
          <w:sz w:val="22"/>
          <w:szCs w:val="22"/>
        </w:rPr>
        <w:t xml:space="preserve">o de $ </w:t>
      </w:r>
      <w:r w:rsidR="008C04EA">
        <w:rPr>
          <w:rFonts w:ascii="Arial Narrow" w:hAnsi="Arial Narrow" w:cs="Arial"/>
          <w:sz w:val="22"/>
          <w:szCs w:val="22"/>
        </w:rPr>
        <w:t>13,447,264.51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8C04EA">
        <w:rPr>
          <w:rFonts w:ascii="Arial Narrow" w:hAnsi="Arial Narrow" w:cs="Arial"/>
          <w:sz w:val="22"/>
          <w:szCs w:val="22"/>
        </w:rPr>
        <w:t>trece millones cuatrocientos cuarenta y siete mil doscientos sesenta y cuatro pesos 51/100 m. n.), con un acumulado de $ 83,586,551.98 (ochenta y tres millones quinientos ochenta y seis mil quinientos cincuenta y un pesos 98/100 m. n.).</w:t>
      </w: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8C04EA" w:rsidRPr="008C04EA">
        <w:rPr>
          <w:rFonts w:ascii="Arial Narrow" w:hAnsi="Arial Narrow"/>
          <w:sz w:val="22"/>
          <w:szCs w:val="22"/>
        </w:rPr>
        <w:t xml:space="preserve">32,381,102.85 </w:t>
      </w:r>
      <w:r w:rsidR="008B2C73">
        <w:rPr>
          <w:rFonts w:ascii="Arial Narrow" w:hAnsi="Arial Narrow"/>
          <w:sz w:val="22"/>
          <w:szCs w:val="22"/>
        </w:rPr>
        <w:t>(</w:t>
      </w:r>
      <w:r w:rsidR="008C04EA">
        <w:rPr>
          <w:rFonts w:ascii="Arial Narrow" w:hAnsi="Arial Narrow"/>
          <w:sz w:val="22"/>
          <w:szCs w:val="22"/>
        </w:rPr>
        <w:t>treinta y dos millones trescientos ochenta y un mil ciento dos</w:t>
      </w:r>
      <w:r w:rsidR="00B75C94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8C04EA">
        <w:rPr>
          <w:rFonts w:ascii="Arial Narrow" w:hAnsi="Arial Narrow"/>
          <w:sz w:val="22"/>
          <w:szCs w:val="22"/>
        </w:rPr>
        <w:t>esos 85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8C04EA">
        <w:rPr>
          <w:rFonts w:ascii="Arial Narrow" w:hAnsi="Arial Narrow"/>
          <w:sz w:val="22"/>
          <w:szCs w:val="22"/>
        </w:rPr>
        <w:t xml:space="preserve">, con lo que se acumula un monto de $ </w:t>
      </w:r>
      <w:r w:rsidR="008C04EA" w:rsidRPr="008C04EA">
        <w:rPr>
          <w:rFonts w:ascii="Arial Narrow" w:hAnsi="Arial Narrow"/>
          <w:sz w:val="22"/>
          <w:szCs w:val="22"/>
        </w:rPr>
        <w:t>148,062,049.72</w:t>
      </w:r>
      <w:r w:rsidR="008C04EA">
        <w:rPr>
          <w:rFonts w:ascii="Arial Narrow" w:hAnsi="Arial Narrow"/>
          <w:sz w:val="22"/>
          <w:szCs w:val="22"/>
        </w:rPr>
        <w:t xml:space="preserve"> (</w:t>
      </w:r>
      <w:r w:rsidR="0008601F">
        <w:rPr>
          <w:rFonts w:ascii="Arial Narrow" w:hAnsi="Arial Narrow"/>
          <w:sz w:val="22"/>
          <w:szCs w:val="22"/>
        </w:rPr>
        <w:t>ciento cuarenta y ocho millones sesenta y dos mil cuarenta y nueve pesos 72/100 m. n.).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08601F">
        <w:rPr>
          <w:rFonts w:ascii="Arial Narrow" w:hAnsi="Arial Narrow"/>
          <w:sz w:val="22"/>
          <w:szCs w:val="22"/>
        </w:rPr>
        <w:t xml:space="preserve"> </w:t>
      </w:r>
      <w:r w:rsidR="0008601F" w:rsidRPr="004E184E">
        <w:rPr>
          <w:rFonts w:ascii="Arial Narrow" w:hAnsi="Arial Narrow"/>
          <w:sz w:val="22"/>
          <w:szCs w:val="22"/>
        </w:rPr>
        <w:t>los Servicios</w:t>
      </w:r>
      <w:r w:rsidR="0008601F">
        <w:rPr>
          <w:rFonts w:ascii="Arial Narrow" w:hAnsi="Arial Narrow"/>
          <w:sz w:val="22"/>
          <w:szCs w:val="22"/>
        </w:rPr>
        <w:t xml:space="preserve"> </w:t>
      </w:r>
      <w:r w:rsidR="0008601F" w:rsidRPr="004E184E">
        <w:rPr>
          <w:rFonts w:ascii="Arial Narrow" w:hAnsi="Arial Narrow"/>
          <w:sz w:val="22"/>
          <w:szCs w:val="22"/>
        </w:rPr>
        <w:t>Registrales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con </w:t>
      </w:r>
      <w:r w:rsidR="0008601F">
        <w:rPr>
          <w:rFonts w:ascii="Arial Narrow" w:hAnsi="Arial Narrow"/>
          <w:sz w:val="22"/>
          <w:szCs w:val="22"/>
        </w:rPr>
        <w:t>la cifra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08601F">
        <w:rPr>
          <w:rFonts w:ascii="Arial Narrow" w:hAnsi="Arial Narrow"/>
          <w:sz w:val="22"/>
          <w:szCs w:val="22"/>
        </w:rPr>
        <w:t>13,541,660.85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08601F">
        <w:rPr>
          <w:rFonts w:ascii="Arial Narrow" w:hAnsi="Arial Narrow"/>
          <w:sz w:val="22"/>
          <w:szCs w:val="22"/>
        </w:rPr>
        <w:t xml:space="preserve">trece millones quinientos cuarenta y un mil seiscientos sesenta </w:t>
      </w:r>
      <w:r w:rsidR="006E34B4" w:rsidRPr="004E184E">
        <w:rPr>
          <w:rFonts w:ascii="Arial Narrow" w:hAnsi="Arial Narrow"/>
          <w:sz w:val="22"/>
          <w:szCs w:val="22"/>
        </w:rPr>
        <w:t xml:space="preserve">pesos </w:t>
      </w:r>
      <w:r w:rsidR="0008601F">
        <w:rPr>
          <w:rFonts w:ascii="Arial Narrow" w:hAnsi="Arial Narrow"/>
          <w:sz w:val="22"/>
          <w:szCs w:val="22"/>
        </w:rPr>
        <w:t>85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08601F">
        <w:rPr>
          <w:rFonts w:ascii="Arial Narrow" w:hAnsi="Arial Narrow"/>
          <w:sz w:val="22"/>
          <w:szCs w:val="22"/>
        </w:rPr>
        <w:t xml:space="preserve"> y acumulada de $ 33,138,444.83 (treinta y tres millones ciento treinta y ocho mil cuatrocientos cuarenta y cuatro pesos 83/100 m. n.)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08601F" w:rsidRPr="004E184E" w:rsidRDefault="0008601F" w:rsidP="0008601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resalta</w:t>
      </w:r>
      <w:r>
        <w:rPr>
          <w:rFonts w:ascii="Arial Narrow" w:hAnsi="Arial Narrow"/>
          <w:sz w:val="22"/>
          <w:szCs w:val="22"/>
        </w:rPr>
        <w:t xml:space="preserve">n </w:t>
      </w:r>
      <w:r w:rsidRPr="004E184E">
        <w:rPr>
          <w:rFonts w:ascii="Arial Narrow" w:hAnsi="Arial Narrow"/>
          <w:sz w:val="22"/>
          <w:szCs w:val="22"/>
        </w:rPr>
        <w:t xml:space="preserve">los Servicios de Tránsito y Transporte con un importe </w:t>
      </w:r>
      <w:r>
        <w:rPr>
          <w:rFonts w:ascii="Arial Narrow" w:hAnsi="Arial Narrow"/>
          <w:sz w:val="22"/>
          <w:szCs w:val="22"/>
        </w:rPr>
        <w:t>obtenido en el segundo</w:t>
      </w:r>
      <w:r w:rsidRPr="004E184E">
        <w:rPr>
          <w:rFonts w:ascii="Arial Narrow" w:hAnsi="Arial Narrow"/>
          <w:sz w:val="22"/>
          <w:szCs w:val="22"/>
        </w:rPr>
        <w:t xml:space="preserve"> trimestre de $ </w:t>
      </w:r>
      <w:r>
        <w:rPr>
          <w:rFonts w:ascii="Arial Narrow" w:hAnsi="Arial Narrow"/>
          <w:sz w:val="22"/>
          <w:szCs w:val="22"/>
        </w:rPr>
        <w:t>10,610,906.56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 xml:space="preserve">diez millones seiscientos diez mil novecientos seis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>
        <w:rPr>
          <w:rFonts w:ascii="Arial Narrow" w:hAnsi="Arial Narrow"/>
          <w:sz w:val="22"/>
          <w:szCs w:val="22"/>
        </w:rPr>
        <w:t>56/100 m. n.), logrando acumular $ 71,787,578.45 (setenta y un millones setecientos ochenta y siete mil quinientos setenta y ocho pesos 45/100 m. n.).</w:t>
      </w:r>
    </w:p>
    <w:p w:rsidR="0008601F" w:rsidRDefault="0008601F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A93C24" w:rsidRPr="004E184E" w:rsidRDefault="00A93C24" w:rsidP="00A93C2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ascendió a un importe de $ </w:t>
      </w:r>
      <w:r w:rsidR="0008601F">
        <w:rPr>
          <w:rFonts w:ascii="Arial Narrow" w:hAnsi="Arial Narrow"/>
          <w:sz w:val="22"/>
          <w:szCs w:val="22"/>
        </w:rPr>
        <w:t>5,638,191.44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08601F">
        <w:rPr>
          <w:rFonts w:ascii="Arial Narrow" w:hAnsi="Arial Narrow"/>
          <w:sz w:val="22"/>
          <w:szCs w:val="22"/>
        </w:rPr>
        <w:t>cinco millones seiscientos treinta y ocho mil ciento noventa y un pesos 44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8601F">
        <w:rPr>
          <w:rFonts w:ascii="Arial Narrow" w:hAnsi="Arial Narrow"/>
          <w:sz w:val="22"/>
          <w:szCs w:val="22"/>
        </w:rPr>
        <w:t xml:space="preserve"> </w:t>
      </w:r>
      <w:r w:rsidR="000A112A">
        <w:rPr>
          <w:rFonts w:ascii="Arial Narrow" w:hAnsi="Arial Narrow"/>
          <w:sz w:val="22"/>
          <w:szCs w:val="22"/>
        </w:rPr>
        <w:t>con acumulado de</w:t>
      </w:r>
      <w:r w:rsidR="0008601F">
        <w:rPr>
          <w:rFonts w:ascii="Arial Narrow" w:hAnsi="Arial Narrow"/>
          <w:sz w:val="22"/>
          <w:szCs w:val="22"/>
        </w:rPr>
        <w:t xml:space="preserve"> $ 29,830,015.89 (veintinueve millones ochocientos treinta mil quince pesos 89/100 m. n.).</w:t>
      </w:r>
    </w:p>
    <w:p w:rsidR="00A93C24" w:rsidRPr="0008601F" w:rsidRDefault="00A93C24" w:rsidP="00BC48B8">
      <w:pPr>
        <w:pStyle w:val="Sangradetextonormal"/>
        <w:spacing w:line="240" w:lineRule="auto"/>
        <w:rPr>
          <w:rFonts w:ascii="Arial Narrow" w:hAnsi="Arial Narrow"/>
          <w:sz w:val="18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1A7596" w:rsidRPr="0008601F" w:rsidRDefault="001A7596" w:rsidP="00BC48B8">
      <w:pPr>
        <w:pStyle w:val="Sangradetextonormal"/>
        <w:spacing w:line="240" w:lineRule="auto"/>
        <w:rPr>
          <w:rFonts w:ascii="Arial Narrow" w:hAnsi="Arial Narrow"/>
          <w:sz w:val="12"/>
          <w:szCs w:val="24"/>
        </w:rPr>
      </w:pPr>
    </w:p>
    <w:p w:rsidR="0069464B" w:rsidRPr="00E83A98" w:rsidRDefault="0069464B" w:rsidP="00BC48B8">
      <w:pPr>
        <w:pStyle w:val="Sangradetextonormal"/>
        <w:spacing w:line="240" w:lineRule="auto"/>
        <w:rPr>
          <w:rFonts w:ascii="Arial Narrow" w:hAnsi="Arial Narrow"/>
          <w:sz w:val="10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B03A5B">
        <w:rPr>
          <w:rFonts w:ascii="Arial Narrow" w:hAnsi="Arial Narrow"/>
          <w:sz w:val="22"/>
          <w:szCs w:val="22"/>
        </w:rPr>
        <w:t>se captaron</w:t>
      </w:r>
      <w:r w:rsidR="00BA5A24">
        <w:rPr>
          <w:rFonts w:ascii="Arial Narrow" w:hAnsi="Arial Narrow"/>
          <w:sz w:val="22"/>
          <w:szCs w:val="22"/>
        </w:rPr>
        <w:t xml:space="preserve"> ingresos</w:t>
      </w:r>
      <w:r w:rsidR="00B03A5B">
        <w:rPr>
          <w:rFonts w:ascii="Arial Narrow" w:hAnsi="Arial Narrow"/>
          <w:sz w:val="22"/>
          <w:szCs w:val="22"/>
        </w:rPr>
        <w:t xml:space="preserve"> por </w:t>
      </w:r>
      <w:r w:rsidR="00447891" w:rsidRPr="00447891">
        <w:rPr>
          <w:rFonts w:ascii="Arial Narrow" w:hAnsi="Arial Narrow"/>
          <w:sz w:val="22"/>
          <w:szCs w:val="22"/>
        </w:rPr>
        <w:t xml:space="preserve"> </w:t>
      </w:r>
      <w:r w:rsidR="0008601F">
        <w:rPr>
          <w:rFonts w:ascii="Arial Narrow" w:hAnsi="Arial Narrow"/>
          <w:sz w:val="22"/>
          <w:szCs w:val="22"/>
        </w:rPr>
        <w:t xml:space="preserve">$ </w:t>
      </w:r>
      <w:r w:rsidR="0008601F" w:rsidRPr="0008601F">
        <w:rPr>
          <w:rFonts w:ascii="Arial Narrow" w:hAnsi="Arial Narrow"/>
          <w:sz w:val="22"/>
          <w:szCs w:val="22"/>
        </w:rPr>
        <w:t xml:space="preserve">4,280,814.57 </w:t>
      </w:r>
      <w:r w:rsidR="00BA5A24">
        <w:rPr>
          <w:rFonts w:ascii="Arial Narrow" w:hAnsi="Arial Narrow"/>
          <w:sz w:val="22"/>
          <w:szCs w:val="22"/>
        </w:rPr>
        <w:t>(</w:t>
      </w:r>
      <w:r w:rsidR="0008601F">
        <w:rPr>
          <w:rFonts w:ascii="Arial Narrow" w:hAnsi="Arial Narrow"/>
          <w:sz w:val="22"/>
          <w:szCs w:val="22"/>
        </w:rPr>
        <w:t xml:space="preserve">cuatro millones doscientos ochenta mil ochocientos catorce pesos 57/100 m. n.), teniendo un acumulado de $ </w:t>
      </w:r>
      <w:r w:rsidR="0008601F" w:rsidRPr="0008601F">
        <w:rPr>
          <w:rFonts w:ascii="Arial Narrow" w:hAnsi="Arial Narrow"/>
          <w:sz w:val="22"/>
          <w:szCs w:val="22"/>
        </w:rPr>
        <w:t>9,983,702.10</w:t>
      </w:r>
      <w:r w:rsidR="0008601F">
        <w:rPr>
          <w:rFonts w:ascii="Arial Narrow" w:hAnsi="Arial Narrow"/>
          <w:sz w:val="22"/>
          <w:szCs w:val="22"/>
        </w:rPr>
        <w:t xml:space="preserve"> (nueve millones novecientos ochenta y tres mil setecientos dos pesos 10/100 m. n.).</w:t>
      </w:r>
    </w:p>
    <w:p w:rsidR="007B62F0" w:rsidRPr="008E1192" w:rsidRDefault="007B62F0" w:rsidP="00AE7A61">
      <w:pPr>
        <w:pStyle w:val="Sangradetextonormal"/>
        <w:spacing w:line="180" w:lineRule="exact"/>
        <w:rPr>
          <w:rFonts w:ascii="Arial Narrow" w:hAnsi="Arial Narrow"/>
          <w:sz w:val="14"/>
          <w:szCs w:val="22"/>
        </w:rPr>
      </w:pPr>
    </w:p>
    <w:p w:rsid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 xml:space="preserve">la obtención de </w:t>
      </w:r>
      <w:r w:rsidR="00B96A00">
        <w:rPr>
          <w:rFonts w:ascii="Arial Narrow" w:hAnsi="Arial Narrow"/>
          <w:sz w:val="22"/>
          <w:szCs w:val="22"/>
        </w:rPr>
        <w:t xml:space="preserve">rendimientos financieros </w:t>
      </w:r>
      <w:r w:rsidR="001A7596">
        <w:rPr>
          <w:rFonts w:ascii="Arial Narrow" w:hAnsi="Arial Narrow"/>
          <w:sz w:val="22"/>
          <w:szCs w:val="22"/>
        </w:rPr>
        <w:t xml:space="preserve">derivados de las cuentas </w:t>
      </w:r>
      <w:r w:rsidR="00B96A00">
        <w:rPr>
          <w:rFonts w:ascii="Arial Narrow" w:hAnsi="Arial Narrow"/>
          <w:sz w:val="22"/>
          <w:szCs w:val="22"/>
        </w:rPr>
        <w:t>bancarias</w:t>
      </w:r>
      <w:r w:rsidR="003941B4">
        <w:rPr>
          <w:rFonts w:ascii="Arial Narrow" w:hAnsi="Arial Narrow"/>
          <w:sz w:val="22"/>
          <w:szCs w:val="22"/>
        </w:rPr>
        <w:t xml:space="preserve"> con recursos estatales y federales</w:t>
      </w:r>
      <w:r w:rsidR="00B96A00">
        <w:rPr>
          <w:rFonts w:ascii="Arial Narrow" w:hAnsi="Arial Narrow"/>
          <w:sz w:val="22"/>
          <w:szCs w:val="22"/>
        </w:rPr>
        <w:t xml:space="preserve"> que maneja el Poder Ejecutivo </w:t>
      </w:r>
      <w:r w:rsidR="006A7BB9">
        <w:rPr>
          <w:rFonts w:ascii="Arial Narrow" w:hAnsi="Arial Narrow"/>
          <w:sz w:val="22"/>
          <w:szCs w:val="22"/>
        </w:rPr>
        <w:t>por</w:t>
      </w:r>
      <w:r w:rsidR="00B96A00">
        <w:rPr>
          <w:rFonts w:ascii="Arial Narrow" w:hAnsi="Arial Narrow"/>
          <w:sz w:val="22"/>
          <w:szCs w:val="22"/>
        </w:rPr>
        <w:t xml:space="preserve"> la cantidad </w:t>
      </w:r>
      <w:r w:rsidR="003941B4">
        <w:rPr>
          <w:rFonts w:ascii="Arial Narrow" w:hAnsi="Arial Narrow"/>
          <w:sz w:val="22"/>
          <w:szCs w:val="22"/>
        </w:rPr>
        <w:t>en el trimestre</w:t>
      </w:r>
      <w:r w:rsidR="00B96A00">
        <w:rPr>
          <w:rFonts w:ascii="Arial Narrow" w:hAnsi="Arial Narrow"/>
          <w:sz w:val="22"/>
          <w:szCs w:val="22"/>
        </w:rPr>
        <w:t xml:space="preserve"> de</w:t>
      </w:r>
      <w:r w:rsidR="006A7BB9">
        <w:rPr>
          <w:rFonts w:ascii="Arial Narrow" w:hAnsi="Arial Narrow"/>
          <w:sz w:val="22"/>
          <w:szCs w:val="22"/>
        </w:rPr>
        <w:t xml:space="preserve">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C22537">
        <w:rPr>
          <w:rFonts w:ascii="Arial Narrow" w:hAnsi="Arial Narrow"/>
          <w:sz w:val="22"/>
          <w:szCs w:val="22"/>
        </w:rPr>
        <w:t xml:space="preserve">$ </w:t>
      </w:r>
      <w:r w:rsidR="003941B4">
        <w:rPr>
          <w:rFonts w:ascii="Arial Narrow" w:hAnsi="Arial Narrow"/>
          <w:sz w:val="22"/>
          <w:szCs w:val="22"/>
        </w:rPr>
        <w:t>4</w:t>
      </w:r>
      <w:proofErr w:type="gramStart"/>
      <w:r w:rsidR="003941B4">
        <w:rPr>
          <w:rFonts w:ascii="Arial Narrow" w:hAnsi="Arial Narrow"/>
          <w:sz w:val="22"/>
          <w:szCs w:val="22"/>
        </w:rPr>
        <w:t>,194,069.13</w:t>
      </w:r>
      <w:proofErr w:type="gramEnd"/>
      <w:r w:rsidR="00CA736A">
        <w:rPr>
          <w:rFonts w:ascii="Arial Narrow" w:hAnsi="Arial Narrow"/>
          <w:sz w:val="22"/>
          <w:szCs w:val="22"/>
        </w:rPr>
        <w:t xml:space="preserve"> </w:t>
      </w:r>
      <w:r w:rsidR="00615C1B" w:rsidRPr="004E184E">
        <w:rPr>
          <w:rFonts w:ascii="Arial Narrow" w:hAnsi="Arial Narrow"/>
          <w:sz w:val="22"/>
          <w:szCs w:val="22"/>
        </w:rPr>
        <w:t>(</w:t>
      </w:r>
      <w:r w:rsidR="0095592A">
        <w:rPr>
          <w:rFonts w:ascii="Arial Narrow" w:hAnsi="Arial Narrow"/>
          <w:sz w:val="22"/>
          <w:szCs w:val="22"/>
        </w:rPr>
        <w:t>cuatro millones ciento</w:t>
      </w:r>
      <w:r w:rsidR="003941B4">
        <w:rPr>
          <w:rFonts w:ascii="Arial Narrow" w:hAnsi="Arial Narrow"/>
          <w:sz w:val="22"/>
          <w:szCs w:val="22"/>
        </w:rPr>
        <w:t xml:space="preserve"> noventa y cuatro mil sesenta y nueve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3941B4">
        <w:rPr>
          <w:rFonts w:ascii="Arial Narrow" w:hAnsi="Arial Narrow"/>
          <w:sz w:val="22"/>
          <w:szCs w:val="22"/>
        </w:rPr>
        <w:t>13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3941B4">
        <w:rPr>
          <w:rFonts w:ascii="Arial Narrow" w:hAnsi="Arial Narrow"/>
          <w:sz w:val="22"/>
          <w:szCs w:val="22"/>
        </w:rPr>
        <w:t xml:space="preserve"> y acumulada de $ 9,208,300.93 (nueve millones doscientos ocho mil trescientos pesos 93/100 m. n.).</w:t>
      </w: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2A554D" w:rsidRDefault="001D7218" w:rsidP="00940CD0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Los</w:t>
      </w:r>
      <w:r w:rsidR="00F83BCC" w:rsidRPr="004E184E">
        <w:rPr>
          <w:rFonts w:ascii="Arial Narrow" w:hAnsi="Arial Narrow"/>
          <w:sz w:val="22"/>
          <w:szCs w:val="22"/>
        </w:rPr>
        <w:t xml:space="preserve"> Aprovechamientos durante </w:t>
      </w:r>
      <w:r w:rsidR="0017618B">
        <w:rPr>
          <w:rFonts w:ascii="Arial Narrow" w:hAnsi="Arial Narrow"/>
          <w:sz w:val="22"/>
          <w:szCs w:val="22"/>
        </w:rPr>
        <w:t>Abril - Junio</w:t>
      </w:r>
      <w:r>
        <w:rPr>
          <w:rFonts w:ascii="Arial Narrow" w:hAnsi="Arial Narrow"/>
          <w:sz w:val="22"/>
          <w:szCs w:val="22"/>
        </w:rPr>
        <w:t xml:space="preserve"> importan </w:t>
      </w:r>
      <w:r w:rsidR="00406545">
        <w:rPr>
          <w:rFonts w:ascii="Arial Narrow" w:hAnsi="Arial Narrow"/>
          <w:sz w:val="22"/>
          <w:szCs w:val="22"/>
        </w:rPr>
        <w:t xml:space="preserve">$ 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3941B4" w:rsidRPr="003941B4">
        <w:rPr>
          <w:rFonts w:ascii="Arial Narrow" w:hAnsi="Arial Narrow"/>
          <w:sz w:val="22"/>
          <w:szCs w:val="22"/>
        </w:rPr>
        <w:t xml:space="preserve">147,358,162.27 </w:t>
      </w:r>
      <w:r w:rsidR="00F83BCC" w:rsidRPr="004E184E">
        <w:rPr>
          <w:rFonts w:ascii="Arial Narrow" w:hAnsi="Arial Narrow"/>
          <w:sz w:val="22"/>
          <w:szCs w:val="22"/>
        </w:rPr>
        <w:t>(</w:t>
      </w:r>
      <w:r w:rsidR="003941B4">
        <w:rPr>
          <w:rFonts w:ascii="Arial Narrow" w:hAnsi="Arial Narrow"/>
          <w:sz w:val="22"/>
          <w:szCs w:val="22"/>
        </w:rPr>
        <w:t>ciento cuarenta y siete millones trescientos cincuenta y ocho mil ciento sesenta y dos</w:t>
      </w:r>
      <w:r w:rsidR="00B96A00">
        <w:rPr>
          <w:rFonts w:ascii="Arial Narrow" w:hAnsi="Arial Narrow"/>
          <w:sz w:val="22"/>
          <w:szCs w:val="22"/>
        </w:rPr>
        <w:t xml:space="preserve"> </w:t>
      </w:r>
      <w:r w:rsidR="00F83BCC" w:rsidRPr="004E184E">
        <w:rPr>
          <w:rFonts w:ascii="Arial Narrow" w:hAnsi="Arial Narrow"/>
          <w:sz w:val="22"/>
          <w:szCs w:val="22"/>
        </w:rPr>
        <w:t xml:space="preserve">pesos </w:t>
      </w:r>
      <w:r w:rsidR="003941B4">
        <w:rPr>
          <w:rFonts w:ascii="Arial Narrow" w:hAnsi="Arial Narrow"/>
          <w:sz w:val="22"/>
          <w:szCs w:val="22"/>
        </w:rPr>
        <w:t>27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3941B4">
        <w:rPr>
          <w:rFonts w:ascii="Arial Narrow" w:hAnsi="Arial Narrow"/>
          <w:sz w:val="22"/>
          <w:szCs w:val="22"/>
        </w:rPr>
        <w:t xml:space="preserve"> con un acumulado de            $ </w:t>
      </w:r>
      <w:r w:rsidR="003941B4" w:rsidRPr="003941B4">
        <w:rPr>
          <w:rFonts w:ascii="Arial Narrow" w:hAnsi="Arial Narrow"/>
          <w:sz w:val="22"/>
          <w:szCs w:val="22"/>
        </w:rPr>
        <w:t xml:space="preserve">192,549,668.39 </w:t>
      </w:r>
      <w:r w:rsidR="003941B4">
        <w:rPr>
          <w:rFonts w:ascii="Arial Narrow" w:hAnsi="Arial Narrow"/>
          <w:sz w:val="22"/>
          <w:szCs w:val="22"/>
        </w:rPr>
        <w:t xml:space="preserve"> (ciento noventa y dos millones quinientos cuarenta y nueve mil seiscientos sesenta y ocho pesos 39/100 m. n.)</w:t>
      </w:r>
      <w:r w:rsidR="00224B7D">
        <w:rPr>
          <w:rFonts w:ascii="Arial Narrow" w:hAnsi="Arial Narrow"/>
          <w:sz w:val="22"/>
          <w:szCs w:val="22"/>
        </w:rPr>
        <w:t xml:space="preserve"> </w:t>
      </w:r>
      <w:r w:rsidR="002A554D">
        <w:rPr>
          <w:rFonts w:ascii="Arial Narrow" w:hAnsi="Arial Narrow"/>
          <w:sz w:val="22"/>
          <w:szCs w:val="22"/>
        </w:rPr>
        <w:t>destaca</w:t>
      </w:r>
      <w:r w:rsidR="00CA736A">
        <w:rPr>
          <w:rFonts w:ascii="Arial Narrow" w:hAnsi="Arial Narrow"/>
          <w:sz w:val="22"/>
          <w:szCs w:val="22"/>
        </w:rPr>
        <w:t>n</w:t>
      </w:r>
      <w:r w:rsidR="00940CD0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 xml:space="preserve"> </w:t>
      </w:r>
      <w:r w:rsidR="00CA736A">
        <w:rPr>
          <w:rFonts w:ascii="Arial Narrow" w:hAnsi="Arial Narrow"/>
          <w:sz w:val="22"/>
          <w:szCs w:val="22"/>
        </w:rPr>
        <w:t xml:space="preserve">los </w:t>
      </w:r>
      <w:r w:rsidR="003941B4">
        <w:rPr>
          <w:rFonts w:ascii="Arial Narrow" w:hAnsi="Arial Narrow"/>
          <w:sz w:val="22"/>
          <w:szCs w:val="22"/>
        </w:rPr>
        <w:t xml:space="preserve">Aprovechamientos Diversos con un monto de </w:t>
      </w:r>
      <w:r w:rsidR="00D0731E">
        <w:rPr>
          <w:rFonts w:ascii="Arial Narrow" w:hAnsi="Arial Narrow"/>
          <w:sz w:val="22"/>
          <w:szCs w:val="22"/>
        </w:rPr>
        <w:t xml:space="preserve">$ </w:t>
      </w:r>
      <w:r w:rsidR="003941B4">
        <w:rPr>
          <w:rFonts w:ascii="Arial Narrow" w:hAnsi="Arial Narrow"/>
          <w:sz w:val="22"/>
          <w:szCs w:val="22"/>
        </w:rPr>
        <w:t>129,323,591.90 (ciento veintinueve millones trescientos veintitrés mil quinientos noventa y un pesos 90/100 m. n.) que reporta en forma acumulada la cifra de $ 141,867,254.67 (ciento cuarenta y un millones ochocientos sesenta y siete mil doscientos cincuenta y cuatro pesos 67/100 m. n.).</w:t>
      </w:r>
    </w:p>
    <w:p w:rsidR="000A112A" w:rsidRPr="004E184E" w:rsidRDefault="000A112A" w:rsidP="00940CD0">
      <w:pPr>
        <w:pStyle w:val="Sangradetextonormal"/>
        <w:rPr>
          <w:rFonts w:ascii="Arial Narrow" w:hAnsi="Arial Narrow"/>
          <w:sz w:val="22"/>
          <w:szCs w:val="22"/>
        </w:rPr>
      </w:pPr>
    </w:p>
    <w:p w:rsidR="00665B98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0"/>
          <w:szCs w:val="24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2C2806" w:rsidRDefault="00BA6950" w:rsidP="00586A67">
      <w:pPr>
        <w:pStyle w:val="Sangradetextonormal"/>
        <w:spacing w:line="240" w:lineRule="auto"/>
        <w:rPr>
          <w:rFonts w:ascii="Arial Narrow" w:hAnsi="Arial Narrow"/>
          <w:szCs w:val="24"/>
        </w:rPr>
      </w:pPr>
    </w:p>
    <w:p w:rsidR="00656A6E" w:rsidRDefault="002E0FEA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3941B4">
        <w:rPr>
          <w:rFonts w:ascii="Arial Narrow" w:hAnsi="Arial Narrow"/>
          <w:sz w:val="22"/>
          <w:szCs w:val="22"/>
        </w:rPr>
        <w:t xml:space="preserve">$ </w:t>
      </w:r>
      <w:r w:rsidR="003941B4" w:rsidRPr="003941B4">
        <w:rPr>
          <w:rFonts w:ascii="Arial Narrow" w:hAnsi="Arial Narrow"/>
          <w:sz w:val="22"/>
          <w:szCs w:val="22"/>
        </w:rPr>
        <w:t xml:space="preserve">19,315,947.17 </w:t>
      </w:r>
      <w:r w:rsidR="00656A6E" w:rsidRPr="004E184E">
        <w:rPr>
          <w:rFonts w:ascii="Arial Narrow" w:hAnsi="Arial Narrow"/>
          <w:sz w:val="22"/>
          <w:szCs w:val="22"/>
        </w:rPr>
        <w:t>(</w:t>
      </w:r>
      <w:r w:rsidR="003941B4">
        <w:rPr>
          <w:rFonts w:ascii="Arial Narrow" w:hAnsi="Arial Narrow"/>
          <w:sz w:val="22"/>
          <w:szCs w:val="22"/>
        </w:rPr>
        <w:t xml:space="preserve">diecinueve millones trescientos quince mil novecientos cuarenta y siete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3941B4">
        <w:rPr>
          <w:rFonts w:ascii="Arial Narrow" w:hAnsi="Arial Narrow"/>
          <w:sz w:val="22"/>
          <w:szCs w:val="22"/>
        </w:rPr>
        <w:t>17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3941B4">
        <w:rPr>
          <w:rFonts w:ascii="Arial Narrow" w:hAnsi="Arial Narrow"/>
          <w:sz w:val="22"/>
          <w:szCs w:val="22"/>
        </w:rPr>
        <w:t xml:space="preserve"> y acumulado de $ </w:t>
      </w:r>
      <w:r w:rsidR="003941B4" w:rsidRPr="003941B4">
        <w:rPr>
          <w:rFonts w:ascii="Arial Narrow" w:hAnsi="Arial Narrow"/>
          <w:sz w:val="22"/>
          <w:szCs w:val="22"/>
        </w:rPr>
        <w:t xml:space="preserve">89,303,833.71 </w:t>
      </w:r>
      <w:r w:rsidR="002C2806">
        <w:rPr>
          <w:rFonts w:ascii="Arial Narrow" w:hAnsi="Arial Narrow"/>
          <w:sz w:val="22"/>
          <w:szCs w:val="22"/>
        </w:rPr>
        <w:t>(ochenta y nueve millones trescientos tres mil ochocientos treinta y tres pesos 71/100 m. n.)</w:t>
      </w:r>
      <w:r w:rsidR="00B03A5B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que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D0731E">
        <w:rPr>
          <w:rFonts w:ascii="Arial Narrow" w:hAnsi="Arial Narrow"/>
          <w:sz w:val="22"/>
          <w:szCs w:val="22"/>
        </w:rPr>
        <w:t>diversos entes públicos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39577C" w:rsidRPr="004E184E">
        <w:rPr>
          <w:rFonts w:ascii="Arial Narrow" w:hAnsi="Arial Narrow"/>
          <w:sz w:val="22"/>
          <w:szCs w:val="22"/>
        </w:rPr>
        <w:t>por sus actividades de producción y/o comercialización</w:t>
      </w:r>
      <w:r w:rsidR="00D0731E">
        <w:rPr>
          <w:rFonts w:ascii="Arial Narrow" w:hAnsi="Arial Narrow"/>
          <w:sz w:val="22"/>
          <w:szCs w:val="22"/>
        </w:rPr>
        <w:t xml:space="preserve"> y otras.</w:t>
      </w:r>
    </w:p>
    <w:p w:rsidR="00D0731E" w:rsidRPr="002C2806" w:rsidRDefault="00D0731E" w:rsidP="00AD44F9">
      <w:pPr>
        <w:pStyle w:val="Sangradetextonormal"/>
        <w:rPr>
          <w:rFonts w:ascii="Arial Narrow" w:hAnsi="Arial Narrow"/>
          <w:sz w:val="18"/>
          <w:szCs w:val="22"/>
        </w:rPr>
      </w:pPr>
    </w:p>
    <w:p w:rsidR="00D0731E" w:rsidRDefault="00D0731E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este apartado destacan los ingresos de las Entidades Paraestatales con la cifra de                     $ </w:t>
      </w:r>
      <w:r w:rsidR="002C2806">
        <w:rPr>
          <w:rFonts w:ascii="Arial Narrow" w:hAnsi="Arial Narrow"/>
          <w:sz w:val="22"/>
          <w:szCs w:val="22"/>
        </w:rPr>
        <w:t>18,731,776.17</w:t>
      </w:r>
      <w:r>
        <w:rPr>
          <w:rFonts w:ascii="Arial Narrow" w:hAnsi="Arial Narrow"/>
          <w:sz w:val="22"/>
          <w:szCs w:val="22"/>
        </w:rPr>
        <w:t xml:space="preserve"> (</w:t>
      </w:r>
      <w:r w:rsidR="002C2806">
        <w:rPr>
          <w:rFonts w:ascii="Arial Narrow" w:hAnsi="Arial Narrow"/>
          <w:sz w:val="22"/>
          <w:szCs w:val="22"/>
        </w:rPr>
        <w:t>dieciocho millones setecientos treinta y un mil setecientos setenta y seis  pesos 17/100 m. n.), acumulándose $ 86,882,845.71 (ochenta y seis millones ochocientos ochenta y dos mil ochocientos cuarenta y cinco pesos 71/100 m. n.).</w:t>
      </w:r>
    </w:p>
    <w:p w:rsidR="000A112A" w:rsidRDefault="000A112A" w:rsidP="00AD44F9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F84B5F" w:rsidRPr="0088655E" w:rsidRDefault="00F84B5F" w:rsidP="00586A67">
      <w:pPr>
        <w:jc w:val="both"/>
        <w:rPr>
          <w:rFonts w:ascii="Arial Narrow" w:hAnsi="Arial Narrow"/>
          <w:sz w:val="16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</w:t>
      </w:r>
      <w:r w:rsidR="00BA1F75">
        <w:rPr>
          <w:rFonts w:ascii="Arial Narrow" w:hAnsi="Arial Narrow"/>
          <w:sz w:val="22"/>
          <w:szCs w:val="22"/>
        </w:rPr>
        <w:t xml:space="preserve">se refiere a </w:t>
      </w:r>
      <w:r>
        <w:rPr>
          <w:rFonts w:ascii="Arial Narrow" w:hAnsi="Arial Narrow"/>
          <w:sz w:val="22"/>
          <w:szCs w:val="22"/>
        </w:rPr>
        <w:t>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441BE">
        <w:rPr>
          <w:rFonts w:ascii="Arial Narrow" w:hAnsi="Arial Narrow"/>
          <w:sz w:val="22"/>
          <w:szCs w:val="22"/>
        </w:rPr>
        <w:t xml:space="preserve">el </w:t>
      </w:r>
      <w:r w:rsidR="0017618B">
        <w:rPr>
          <w:rFonts w:ascii="Arial Narrow" w:hAnsi="Arial Narrow"/>
          <w:sz w:val="22"/>
          <w:szCs w:val="22"/>
        </w:rPr>
        <w:t>segundo</w:t>
      </w:r>
      <w:r w:rsidR="0069464B">
        <w:rPr>
          <w:rFonts w:ascii="Arial Narrow" w:hAnsi="Arial Narrow"/>
          <w:sz w:val="22"/>
          <w:szCs w:val="22"/>
        </w:rPr>
        <w:t xml:space="preserve"> trimestre de </w:t>
      </w:r>
      <w:r w:rsidR="0069464B">
        <w:rPr>
          <w:rFonts w:ascii="Arial Narrow" w:hAnsi="Arial Narrow"/>
          <w:sz w:val="22"/>
          <w:szCs w:val="22"/>
        </w:rPr>
        <w:lastRenderedPageBreak/>
        <w:t>2020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E83A98" w:rsidRPr="00E83A98">
        <w:rPr>
          <w:rFonts w:ascii="Arial Narrow" w:hAnsi="Arial Narrow"/>
          <w:sz w:val="22"/>
          <w:szCs w:val="22"/>
        </w:rPr>
        <w:t xml:space="preserve">4,882,580,741.77 </w:t>
      </w:r>
      <w:r w:rsidR="00E12793">
        <w:rPr>
          <w:rFonts w:ascii="Arial Narrow" w:hAnsi="Arial Narrow"/>
          <w:sz w:val="22"/>
          <w:szCs w:val="22"/>
        </w:rPr>
        <w:t>(</w:t>
      </w:r>
      <w:r w:rsidR="00E83A98">
        <w:rPr>
          <w:rFonts w:ascii="Arial Narrow" w:hAnsi="Arial Narrow"/>
          <w:sz w:val="22"/>
          <w:szCs w:val="22"/>
        </w:rPr>
        <w:t>cuatro mil ochocientos ochenta y dos millones quinientos ochenta mil setecientos cuarenta y un pesos 77</w:t>
      </w:r>
      <w:r>
        <w:rPr>
          <w:rFonts w:ascii="Arial Narrow" w:hAnsi="Arial Narrow"/>
          <w:sz w:val="22"/>
          <w:szCs w:val="22"/>
        </w:rPr>
        <w:t>/100 m. n.)</w:t>
      </w:r>
      <w:r w:rsidR="00E83A98">
        <w:rPr>
          <w:rFonts w:ascii="Arial Narrow" w:hAnsi="Arial Narrow"/>
          <w:sz w:val="22"/>
          <w:szCs w:val="22"/>
        </w:rPr>
        <w:t xml:space="preserve"> y un acumulado de $ </w:t>
      </w:r>
      <w:r w:rsidR="00E83A98" w:rsidRPr="00E83A98">
        <w:rPr>
          <w:rFonts w:ascii="Arial Narrow" w:hAnsi="Arial Narrow"/>
          <w:sz w:val="22"/>
          <w:szCs w:val="22"/>
        </w:rPr>
        <w:t>11,396,770,394.99</w:t>
      </w:r>
      <w:r w:rsidR="00E83A98">
        <w:rPr>
          <w:rFonts w:ascii="Arial Narrow" w:hAnsi="Arial Narrow"/>
          <w:sz w:val="22"/>
          <w:szCs w:val="22"/>
        </w:rPr>
        <w:t xml:space="preserve"> (once mil trescientos noventa y seis millones setecientos setenta mil trescientos noventa y cuatro pesos 99/100 m. n.).</w:t>
      </w:r>
    </w:p>
    <w:p w:rsidR="002A554D" w:rsidRPr="0088655E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16"/>
          <w:szCs w:val="22"/>
        </w:rPr>
      </w:pPr>
    </w:p>
    <w:p w:rsidR="00E52B42" w:rsidRDefault="00283F0C" w:rsidP="00BA1F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  <w:r w:rsidR="00BA1F75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F84B5F" w:rsidRDefault="00F84B5F" w:rsidP="00C52D52">
      <w:pPr>
        <w:jc w:val="both"/>
        <w:rPr>
          <w:rFonts w:ascii="Arial Narrow" w:hAnsi="Arial Narrow"/>
          <w:sz w:val="22"/>
          <w:szCs w:val="22"/>
        </w:rPr>
      </w:pPr>
    </w:p>
    <w:p w:rsidR="000A112A" w:rsidRDefault="000A112A" w:rsidP="00C52D52">
      <w:pPr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F84B5F" w:rsidRDefault="00F84B5F" w:rsidP="00C14EFF">
      <w:pPr>
        <w:spacing w:line="240" w:lineRule="exact"/>
        <w:rPr>
          <w:rFonts w:ascii="Arial Narrow" w:hAnsi="Arial Narrow"/>
          <w:sz w:val="18"/>
        </w:rPr>
      </w:pPr>
    </w:p>
    <w:p w:rsidR="000A112A" w:rsidRPr="0088655E" w:rsidRDefault="000A112A" w:rsidP="00C14EFF">
      <w:pPr>
        <w:spacing w:line="240" w:lineRule="exact"/>
        <w:rPr>
          <w:rFonts w:ascii="Arial Narrow" w:hAnsi="Arial Narrow"/>
          <w:sz w:val="18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1F75">
        <w:rPr>
          <w:rFonts w:ascii="Arial Narrow" w:hAnsi="Arial Narrow"/>
          <w:sz w:val="22"/>
          <w:szCs w:val="22"/>
        </w:rPr>
        <w:t xml:space="preserve"> en el </w:t>
      </w:r>
      <w:r w:rsidR="0017618B">
        <w:rPr>
          <w:rFonts w:ascii="Arial Narrow" w:hAnsi="Arial Narrow"/>
          <w:sz w:val="22"/>
          <w:szCs w:val="22"/>
        </w:rPr>
        <w:t>segundo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</w:t>
      </w:r>
      <w:r w:rsidR="00E83A98" w:rsidRPr="00E83A98">
        <w:rPr>
          <w:rFonts w:ascii="Arial Narrow" w:hAnsi="Arial Narrow"/>
          <w:sz w:val="22"/>
          <w:szCs w:val="22"/>
        </w:rPr>
        <w:t>$</w:t>
      </w:r>
      <w:r w:rsidR="00E83A98">
        <w:rPr>
          <w:rFonts w:ascii="Arial Narrow" w:hAnsi="Arial Narrow"/>
          <w:sz w:val="22"/>
          <w:szCs w:val="22"/>
        </w:rPr>
        <w:t xml:space="preserve"> 1,746,663,883</w:t>
      </w:r>
      <w:r w:rsidR="00F84B5F" w:rsidRPr="00F84B5F">
        <w:rPr>
          <w:rFonts w:ascii="Arial Narrow" w:hAnsi="Arial Narrow"/>
          <w:sz w:val="22"/>
          <w:szCs w:val="22"/>
        </w:rPr>
        <w:t xml:space="preserve">.00 </w:t>
      </w:r>
      <w:r w:rsidRPr="004E184E">
        <w:rPr>
          <w:rFonts w:ascii="Arial Narrow" w:hAnsi="Arial Narrow"/>
          <w:sz w:val="22"/>
          <w:szCs w:val="22"/>
        </w:rPr>
        <w:t>(</w:t>
      </w:r>
      <w:r w:rsidR="00E83A98">
        <w:rPr>
          <w:rFonts w:ascii="Arial Narrow" w:hAnsi="Arial Narrow"/>
          <w:sz w:val="22"/>
          <w:szCs w:val="22"/>
        </w:rPr>
        <w:t xml:space="preserve">un mil setecientos cuarenta y seis millones seiscientos sesenta y tres mil ochocientos ochenta y tres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F84B5F">
        <w:rPr>
          <w:rFonts w:ascii="Arial Narrow" w:hAnsi="Arial Narrow"/>
          <w:sz w:val="22"/>
          <w:szCs w:val="22"/>
        </w:rPr>
        <w:t>,</w:t>
      </w:r>
      <w:r w:rsidR="00E83A98">
        <w:rPr>
          <w:rFonts w:ascii="Arial Narrow" w:hAnsi="Arial Narrow"/>
          <w:sz w:val="22"/>
          <w:szCs w:val="22"/>
        </w:rPr>
        <w:t xml:space="preserve"> con lo que se acumula $ </w:t>
      </w:r>
      <w:r w:rsidR="00E83A98" w:rsidRPr="00E83A98">
        <w:rPr>
          <w:rFonts w:ascii="Arial Narrow" w:hAnsi="Arial Narrow"/>
          <w:sz w:val="22"/>
          <w:szCs w:val="22"/>
        </w:rPr>
        <w:t>4,588,463,619.00</w:t>
      </w:r>
      <w:r w:rsidR="00E83A98">
        <w:rPr>
          <w:rFonts w:ascii="Arial Narrow" w:hAnsi="Arial Narrow"/>
          <w:sz w:val="22"/>
          <w:szCs w:val="22"/>
        </w:rPr>
        <w:t xml:space="preserve"> (cuatro mil quinientos ochenta y ocho millones cuatrocientos sesenta y tres mil seiscientos diecinueve pesos 00/100 m. n.), según </w:t>
      </w:r>
      <w:r w:rsidRPr="004E184E">
        <w:rPr>
          <w:rFonts w:ascii="Arial Narrow" w:hAnsi="Arial Narrow"/>
          <w:sz w:val="22"/>
          <w:szCs w:val="22"/>
        </w:rPr>
        <w:t>el detalle</w:t>
      </w:r>
      <w:r w:rsidR="00F84B5F">
        <w:rPr>
          <w:rFonts w:ascii="Arial Narrow" w:hAnsi="Arial Narrow"/>
          <w:sz w:val="22"/>
          <w:szCs w:val="22"/>
        </w:rPr>
        <w:t xml:space="preserve"> por cada uno de los fondos que se presenta en el cuadro</w:t>
      </w:r>
      <w:r w:rsidRPr="004E184E">
        <w:rPr>
          <w:rFonts w:ascii="Arial Narrow" w:hAnsi="Arial Narrow"/>
          <w:sz w:val="22"/>
          <w:szCs w:val="22"/>
        </w:rPr>
        <w:t xml:space="preserve"> siguiente: </w:t>
      </w:r>
    </w:p>
    <w:p w:rsidR="00F84B5F" w:rsidRDefault="00F84B5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5A63D6" w:rsidP="00C14EFF">
      <w:pPr>
        <w:spacing w:line="240" w:lineRule="exact"/>
        <w:rPr>
          <w:rFonts w:ascii="Abadi MT Condensed Light" w:hAnsi="Abadi MT Condensed Light"/>
          <w:sz w:val="11"/>
        </w:rPr>
      </w:pPr>
      <w:r>
        <w:rPr>
          <w:rFonts w:ascii="Abadi MT Condensed Light" w:hAnsi="Abadi MT Condensed Light"/>
          <w:noProof/>
          <w:sz w:val="25"/>
        </w:rPr>
        <w:pict>
          <v:shape id="_x0000_s1033" type="#_x0000_t75" style="position:absolute;margin-left:-2.35pt;margin-top:8pt;width:438.7pt;height:130.3pt;z-index:251803136;mso-position-horizontal-relative:text;mso-position-vertical-relative:text">
            <v:imagedata r:id="rId11" o:title=""/>
          </v:shape>
          <o:OLEObject Type="Link" ProgID="Excel.Sheet.8" ShapeID="_x0000_s1033" DrawAspect="Content" r:id="rId12" UpdateMode="Always">
            <o:LinkType>EnhancedMetaFile</o:LinkType>
            <o:LockedField>false</o:LockedField>
          </o:OLEObject>
        </w:pict>
      </w: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F84B5F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Conforme a la distribución anterior,</w:t>
      </w:r>
      <w:r w:rsidR="00B3305B">
        <w:rPr>
          <w:rFonts w:ascii="Arial Narrow" w:hAnsi="Arial Narrow"/>
          <w:bCs/>
          <w:sz w:val="22"/>
          <w:szCs w:val="22"/>
        </w:rPr>
        <w:t xml:space="preserve"> destaca por su monto el Fondo General de Participa</w:t>
      </w:r>
      <w:r w:rsidR="000A112A">
        <w:rPr>
          <w:rFonts w:ascii="Arial Narrow" w:hAnsi="Arial Narrow"/>
          <w:bCs/>
          <w:sz w:val="22"/>
          <w:szCs w:val="22"/>
        </w:rPr>
        <w:t xml:space="preserve">ciones con </w:t>
      </w:r>
      <w:r w:rsidR="000E6B23">
        <w:rPr>
          <w:rFonts w:ascii="Arial Narrow" w:hAnsi="Arial Narrow"/>
          <w:bCs/>
          <w:sz w:val="22"/>
          <w:szCs w:val="22"/>
        </w:rPr>
        <w:t xml:space="preserve">importe </w:t>
      </w:r>
      <w:r w:rsidR="0088655E">
        <w:rPr>
          <w:rFonts w:ascii="Arial Narrow" w:hAnsi="Arial Narrow"/>
          <w:bCs/>
          <w:sz w:val="22"/>
          <w:szCs w:val="22"/>
        </w:rPr>
        <w:t xml:space="preserve">de $ </w:t>
      </w:r>
      <w:r w:rsidR="000A112A" w:rsidRPr="000A112A">
        <w:rPr>
          <w:rFonts w:ascii="Arial Narrow" w:hAnsi="Arial Narrow"/>
          <w:bCs/>
          <w:sz w:val="22"/>
          <w:szCs w:val="22"/>
        </w:rPr>
        <w:t xml:space="preserve">1,266,473,519.00 </w:t>
      </w:r>
      <w:r w:rsidR="00B3305B">
        <w:rPr>
          <w:rFonts w:ascii="Arial Narrow" w:hAnsi="Arial Narrow"/>
          <w:bCs/>
          <w:sz w:val="22"/>
          <w:szCs w:val="22"/>
        </w:rPr>
        <w:t>(</w:t>
      </w:r>
      <w:r w:rsidR="000A112A">
        <w:rPr>
          <w:rFonts w:ascii="Arial Narrow" w:hAnsi="Arial Narrow"/>
          <w:bCs/>
          <w:sz w:val="22"/>
          <w:szCs w:val="22"/>
        </w:rPr>
        <w:t xml:space="preserve">un mil doscientos sesenta y seis millones cuatrocientos setenta y tres mil quinientos diecinueve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0A112A">
        <w:rPr>
          <w:rFonts w:ascii="Arial Narrow" w:hAnsi="Arial Narrow"/>
          <w:bCs/>
          <w:sz w:val="22"/>
          <w:szCs w:val="22"/>
        </w:rPr>
        <w:t xml:space="preserve">acumulándose </w:t>
      </w:r>
      <w:r>
        <w:rPr>
          <w:rFonts w:ascii="Arial Narrow" w:hAnsi="Arial Narrow"/>
          <w:bCs/>
          <w:sz w:val="22"/>
          <w:szCs w:val="22"/>
        </w:rPr>
        <w:t xml:space="preserve">$ </w:t>
      </w:r>
      <w:r w:rsidR="000A112A" w:rsidRPr="000A112A">
        <w:rPr>
          <w:rFonts w:ascii="Arial Narrow" w:hAnsi="Arial Narrow"/>
          <w:bCs/>
          <w:sz w:val="22"/>
          <w:szCs w:val="22"/>
        </w:rPr>
        <w:t xml:space="preserve">3,571,695,655.00 </w:t>
      </w:r>
      <w:r>
        <w:rPr>
          <w:rFonts w:ascii="Arial Narrow" w:hAnsi="Arial Narrow"/>
          <w:bCs/>
          <w:sz w:val="22"/>
          <w:szCs w:val="22"/>
        </w:rPr>
        <w:t>(</w:t>
      </w:r>
      <w:r w:rsidR="000A112A">
        <w:rPr>
          <w:rFonts w:ascii="Arial Narrow" w:hAnsi="Arial Narrow"/>
          <w:bCs/>
          <w:sz w:val="22"/>
          <w:szCs w:val="22"/>
        </w:rPr>
        <w:t xml:space="preserve">tres mil quinientos setenta y un millones seiscientos noventa y cinco mil seiscientos cincuenta y cinco </w:t>
      </w:r>
      <w:r>
        <w:rPr>
          <w:rFonts w:ascii="Arial Narrow" w:hAnsi="Arial Narrow"/>
          <w:bCs/>
          <w:sz w:val="22"/>
          <w:szCs w:val="22"/>
        </w:rPr>
        <w:t>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0A112A" w:rsidRDefault="000A112A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9D3730" w:rsidRDefault="009D3730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</w:t>
      </w:r>
      <w:r w:rsidR="009D3730">
        <w:rPr>
          <w:rFonts w:ascii="Arial Narrow" w:hAnsi="Arial Narrow"/>
          <w:sz w:val="22"/>
          <w:szCs w:val="22"/>
        </w:rPr>
        <w:t>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</w:t>
      </w:r>
      <w:r w:rsidR="00F82531">
        <w:rPr>
          <w:rFonts w:ascii="Arial Narrow" w:hAnsi="Arial Narrow"/>
          <w:sz w:val="22"/>
          <w:szCs w:val="22"/>
        </w:rPr>
        <w:t xml:space="preserve">enfatizando además </w:t>
      </w:r>
      <w:r w:rsidRPr="00C65AE4">
        <w:rPr>
          <w:rFonts w:ascii="Arial Narrow" w:hAnsi="Arial Narrow"/>
          <w:sz w:val="22"/>
          <w:szCs w:val="22"/>
        </w:rPr>
        <w:t>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lastRenderedPageBreak/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 xml:space="preserve">el día </w:t>
      </w:r>
      <w:r w:rsidR="00693D51">
        <w:rPr>
          <w:rFonts w:ascii="Arial Narrow" w:hAnsi="Arial Narrow"/>
          <w:sz w:val="22"/>
          <w:szCs w:val="22"/>
        </w:rPr>
        <w:t>03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</w:t>
      </w:r>
      <w:r w:rsidR="00693D51">
        <w:rPr>
          <w:rFonts w:ascii="Arial Narrow" w:hAnsi="Arial Narrow"/>
          <w:sz w:val="22"/>
          <w:szCs w:val="22"/>
        </w:rPr>
        <w:t>20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693D51">
        <w:rPr>
          <w:rFonts w:ascii="Arial Narrow" w:hAnsi="Arial Narrow"/>
          <w:sz w:val="22"/>
          <w:szCs w:val="22"/>
        </w:rPr>
        <w:t>ante el Ejercicio Fiscal de 2020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9D3730">
        <w:rPr>
          <w:rFonts w:ascii="Arial Narrow" w:hAnsi="Arial Narrow"/>
          <w:sz w:val="22"/>
          <w:szCs w:val="22"/>
        </w:rPr>
        <w:t xml:space="preserve">este período </w:t>
      </w:r>
      <w:r w:rsidR="004D488E" w:rsidRPr="00C65AE4">
        <w:rPr>
          <w:rFonts w:ascii="Arial Narrow" w:hAnsi="Arial Narrow"/>
          <w:sz w:val="22"/>
          <w:szCs w:val="22"/>
        </w:rPr>
        <w:t xml:space="preserve"> importa</w:t>
      </w:r>
      <w:r w:rsidR="00693D51">
        <w:rPr>
          <w:rFonts w:ascii="Arial Narrow" w:hAnsi="Arial Narrow"/>
          <w:sz w:val="22"/>
          <w:szCs w:val="22"/>
        </w:rPr>
        <w:t xml:space="preserve">n $ </w:t>
      </w:r>
      <w:r w:rsidR="000A112A" w:rsidRPr="000A112A">
        <w:rPr>
          <w:rFonts w:ascii="Arial Narrow" w:hAnsi="Arial Narrow"/>
          <w:sz w:val="22"/>
          <w:szCs w:val="22"/>
        </w:rPr>
        <w:t xml:space="preserve">2,349,979,428.27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 xml:space="preserve">dos mil </w:t>
      </w:r>
      <w:r w:rsidR="000A112A">
        <w:rPr>
          <w:rFonts w:ascii="Arial Narrow" w:hAnsi="Arial Narrow"/>
          <w:sz w:val="22"/>
          <w:szCs w:val="22"/>
        </w:rPr>
        <w:t xml:space="preserve">trescientos cuarenta y nueve millones novecientos setenta y nueve mil cuatrocientos veintiocho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0A112A">
        <w:rPr>
          <w:rFonts w:ascii="Arial Narrow" w:hAnsi="Arial Narrow"/>
          <w:sz w:val="22"/>
          <w:szCs w:val="22"/>
        </w:rPr>
        <w:t>27</w:t>
      </w:r>
      <w:r w:rsidR="00C14EFF" w:rsidRPr="00C65AE4">
        <w:rPr>
          <w:rFonts w:ascii="Arial Narrow" w:hAnsi="Arial Narrow"/>
          <w:sz w:val="22"/>
          <w:szCs w:val="22"/>
        </w:rPr>
        <w:t>/100 m.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>n.)</w:t>
      </w:r>
      <w:r w:rsidR="000A112A">
        <w:rPr>
          <w:rFonts w:ascii="Arial Narrow" w:hAnsi="Arial Narrow"/>
          <w:sz w:val="22"/>
          <w:szCs w:val="22"/>
        </w:rPr>
        <w:t xml:space="preserve"> con lo que se acumula $ </w:t>
      </w:r>
      <w:r w:rsidR="000A112A" w:rsidRPr="000A112A">
        <w:rPr>
          <w:rFonts w:ascii="Arial Narrow" w:hAnsi="Arial Narrow"/>
          <w:sz w:val="22"/>
          <w:szCs w:val="22"/>
        </w:rPr>
        <w:t>4,968,555,919.22</w:t>
      </w:r>
      <w:r w:rsidR="000A112A">
        <w:rPr>
          <w:rFonts w:ascii="Arial Narrow" w:hAnsi="Arial Narrow"/>
          <w:sz w:val="22"/>
          <w:szCs w:val="22"/>
        </w:rPr>
        <w:t xml:space="preserve"> (cuatro mil novecientos sesenta y ocho mil</w:t>
      </w:r>
      <w:r w:rsidR="008D790E">
        <w:rPr>
          <w:rFonts w:ascii="Arial Narrow" w:hAnsi="Arial Narrow"/>
          <w:sz w:val="22"/>
          <w:szCs w:val="22"/>
        </w:rPr>
        <w:t>lones</w:t>
      </w:r>
      <w:r w:rsidR="000A112A">
        <w:rPr>
          <w:rFonts w:ascii="Arial Narrow" w:hAnsi="Arial Narrow"/>
          <w:sz w:val="22"/>
          <w:szCs w:val="22"/>
        </w:rPr>
        <w:t xml:space="preserve"> quinientos cincuenta y cinco mil novecientos diecinueve pesos 22/100 m. n)</w:t>
      </w:r>
      <w:r w:rsidR="009D3730">
        <w:rPr>
          <w:rFonts w:ascii="Arial Narrow" w:hAnsi="Arial Narrow"/>
          <w:sz w:val="22"/>
          <w:szCs w:val="22"/>
        </w:rPr>
        <w:t xml:space="preserve">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Pr="00341437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Pr="00693D51" w:rsidRDefault="005A63D6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noProof/>
          <w:sz w:val="25"/>
        </w:rPr>
        <w:pict>
          <v:shape id="_x0000_s1034" type="#_x0000_t75" style="position:absolute;left:0;text-align:left;margin-left:.75pt;margin-top:9.25pt;width:429.6pt;height:122.3pt;z-index:251805184;mso-position-horizontal-relative:text;mso-position-vertical-relative:text">
            <v:imagedata r:id="rId13" o:title=""/>
          </v:shape>
          <o:OLEObject Type="Link" ProgID="Excel.Sheet.8" ShapeID="_x0000_s1034" DrawAspect="Content" r:id="rId14" UpdateMode="Always">
            <o:LinkType>EnhancedMetaFile</o:LinkType>
            <o:LockedField>false</o:LockedField>
          </o:OLEObject>
        </w:pict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84B5F" w:rsidRDefault="00F84B5F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3C3866" w:rsidRDefault="003C3866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F84B5F" w:rsidRDefault="00F84B5F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93D51" w:rsidRDefault="00693D51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En </w:t>
      </w:r>
      <w:r w:rsidR="000A112A">
        <w:rPr>
          <w:rFonts w:ascii="Arial Narrow" w:hAnsi="Arial Narrow"/>
          <w:sz w:val="22"/>
          <w:szCs w:val="22"/>
        </w:rPr>
        <w:t xml:space="preserve">cuanto </w:t>
      </w:r>
      <w:r>
        <w:rPr>
          <w:rFonts w:ascii="Arial Narrow" w:hAnsi="Arial Narrow"/>
          <w:sz w:val="22"/>
          <w:szCs w:val="22"/>
        </w:rPr>
        <w:t xml:space="preserve">a lo mostrado, se aprecia que el Fondo de Aportaciones para la Nómina Educativa y el Gasto Operativo (FONE) sobresale con el monto </w:t>
      </w:r>
      <w:r w:rsidR="000A112A">
        <w:rPr>
          <w:rFonts w:ascii="Arial Narrow" w:hAnsi="Arial Narrow"/>
          <w:sz w:val="22"/>
          <w:szCs w:val="22"/>
        </w:rPr>
        <w:t xml:space="preserve">trimestral de </w:t>
      </w:r>
      <w:r>
        <w:rPr>
          <w:rFonts w:ascii="Arial Narrow" w:hAnsi="Arial Narrow"/>
          <w:sz w:val="22"/>
          <w:szCs w:val="22"/>
        </w:rPr>
        <w:t xml:space="preserve">$ </w:t>
      </w:r>
      <w:r w:rsidR="000A112A" w:rsidRPr="000A112A">
        <w:rPr>
          <w:rFonts w:ascii="Arial Narrow" w:hAnsi="Arial Narrow"/>
          <w:sz w:val="22"/>
          <w:szCs w:val="22"/>
        </w:rPr>
        <w:t xml:space="preserve">1,085,494,337.38 </w:t>
      </w:r>
      <w:r w:rsidRPr="00C65AE4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un mil </w:t>
      </w:r>
      <w:r w:rsidR="000A112A">
        <w:rPr>
          <w:rFonts w:ascii="Arial Narrow" w:hAnsi="Arial Narrow"/>
          <w:sz w:val="22"/>
          <w:szCs w:val="22"/>
        </w:rPr>
        <w:t xml:space="preserve">ochenta y cinco </w:t>
      </w:r>
      <w:r w:rsidR="00842A5D">
        <w:rPr>
          <w:rFonts w:ascii="Arial Narrow" w:hAnsi="Arial Narrow"/>
          <w:sz w:val="22"/>
          <w:szCs w:val="22"/>
        </w:rPr>
        <w:t xml:space="preserve">millones cuatrocientos noventa y cuatro mil trescientos treinta y siete pesos 38/100 m. n.) y un acumulado de </w:t>
      </w:r>
      <w:r w:rsidR="00842A5D" w:rsidRPr="00842A5D">
        <w:rPr>
          <w:rFonts w:ascii="Arial Narrow" w:hAnsi="Arial Narrow"/>
          <w:sz w:val="22"/>
          <w:szCs w:val="22"/>
        </w:rPr>
        <w:t>$</w:t>
      </w:r>
      <w:r w:rsidR="00842A5D">
        <w:rPr>
          <w:rFonts w:ascii="Arial Narrow" w:hAnsi="Arial Narrow"/>
          <w:sz w:val="22"/>
          <w:szCs w:val="22"/>
        </w:rPr>
        <w:t xml:space="preserve"> </w:t>
      </w:r>
      <w:r w:rsidR="00842A5D" w:rsidRPr="00842A5D">
        <w:rPr>
          <w:rFonts w:ascii="Arial Narrow" w:hAnsi="Arial Narrow"/>
          <w:sz w:val="22"/>
          <w:szCs w:val="22"/>
        </w:rPr>
        <w:t>2,373,478,471.68</w:t>
      </w:r>
      <w:r w:rsidR="00842A5D">
        <w:rPr>
          <w:rFonts w:ascii="Arial Narrow" w:hAnsi="Arial Narrow"/>
          <w:sz w:val="22"/>
          <w:szCs w:val="22"/>
        </w:rPr>
        <w:t xml:space="preserve"> (dos mil trescientos setenta y tres millones cuatrocientos setenta y ocho mil cuatrocientos setenta y un pesos 68/100 m. n.).</w:t>
      </w: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C71D45" w:rsidRPr="000C0720" w:rsidRDefault="006D0482" w:rsidP="00CA1A62">
      <w:pPr>
        <w:pStyle w:val="Textoindependiente3"/>
        <w:spacing w:line="240" w:lineRule="exact"/>
        <w:ind w:right="74"/>
        <w:rPr>
          <w:sz w:val="22"/>
        </w:rPr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17618B">
        <w:rPr>
          <w:rFonts w:ascii="Arial Narrow" w:hAnsi="Arial Narrow"/>
          <w:sz w:val="22"/>
          <w:szCs w:val="22"/>
        </w:rPr>
        <w:t>segundo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427775">
        <w:rPr>
          <w:rFonts w:ascii="Arial Narrow" w:hAnsi="Arial Narrow"/>
          <w:sz w:val="22"/>
          <w:szCs w:val="22"/>
        </w:rPr>
        <w:t xml:space="preserve"> </w:t>
      </w:r>
      <w:r w:rsidR="000C0720" w:rsidRPr="000C0720">
        <w:rPr>
          <w:rFonts w:ascii="Arial Narrow" w:hAnsi="Arial Narrow"/>
          <w:sz w:val="22"/>
          <w:szCs w:val="22"/>
        </w:rPr>
        <w:t xml:space="preserve">757,197,406.20 </w:t>
      </w:r>
      <w:r w:rsidR="009A4C4B" w:rsidRPr="00C65AE4">
        <w:rPr>
          <w:rFonts w:ascii="Arial Narrow" w:hAnsi="Arial Narrow"/>
          <w:sz w:val="22"/>
          <w:szCs w:val="22"/>
        </w:rPr>
        <w:t>(</w:t>
      </w:r>
      <w:r w:rsidR="000C0720">
        <w:rPr>
          <w:rFonts w:ascii="Arial Narrow" w:hAnsi="Arial Narrow"/>
          <w:sz w:val="22"/>
          <w:szCs w:val="22"/>
        </w:rPr>
        <w:t>setecientos cincuenta y siete millones ciento noventa y siete mil cuatrocientos seis pesos 20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0C0720">
        <w:rPr>
          <w:rFonts w:ascii="Arial Narrow" w:hAnsi="Arial Narrow"/>
          <w:sz w:val="22"/>
          <w:szCs w:val="22"/>
        </w:rPr>
        <w:t xml:space="preserve">, con lo que se acumularon recursos por </w:t>
      </w:r>
      <w:r w:rsidR="000C0720" w:rsidRPr="000C0720">
        <w:rPr>
          <w:rFonts w:ascii="Arial Narrow" w:hAnsi="Arial Narrow"/>
          <w:sz w:val="22"/>
          <w:szCs w:val="22"/>
        </w:rPr>
        <w:t>$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0C0720" w:rsidRPr="000C0720">
        <w:rPr>
          <w:rFonts w:ascii="Arial Narrow" w:hAnsi="Arial Narrow"/>
          <w:sz w:val="22"/>
          <w:szCs w:val="22"/>
        </w:rPr>
        <w:t>1,743,199,887.62</w:t>
      </w:r>
      <w:r w:rsidR="000C0720">
        <w:rPr>
          <w:rFonts w:ascii="Arial Narrow" w:hAnsi="Arial Narrow"/>
          <w:sz w:val="22"/>
          <w:szCs w:val="22"/>
        </w:rPr>
        <w:t xml:space="preserve"> (un mil setecientos cuarenta y tres millones ciento noventa y nueve mil ochocientos ochenta y siete pesos 62/100 m. n.)</w:t>
      </w:r>
      <w:r w:rsidR="000C0720" w:rsidRPr="000C0720">
        <w:rPr>
          <w:rFonts w:ascii="Arial Narrow" w:hAnsi="Arial Narrow"/>
          <w:sz w:val="22"/>
          <w:szCs w:val="22"/>
        </w:rPr>
        <w:t xml:space="preserve"> </w:t>
      </w:r>
      <w:r w:rsidR="00341437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0F570F">
        <w:rPr>
          <w:rFonts w:ascii="Arial Narrow" w:hAnsi="Arial Narrow"/>
          <w:sz w:val="22"/>
          <w:szCs w:val="22"/>
        </w:rPr>
        <w:t>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F84B5F" w:rsidRDefault="005A63D6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1035" type="#_x0000_t75" style="position:absolute;left:0;text-align:left;margin-left:28.5pt;margin-top:13.9pt;width:386.75pt;height:367.85pt;z-index:251807232;mso-position-horizontal-relative:text;mso-position-vertical-relative:text">
            <v:imagedata r:id="rId15" o:title=""/>
          </v:shape>
          <o:OLEObject Type="Link" ProgID="Excel.Sheet.8" ShapeID="_x0000_s1035" DrawAspect="Content" r:id="rId16" UpdateMode="Always">
            <o:LinkType>EnhancedMetaFile</o:LinkType>
            <o:LockedField>false</o:LockedField>
          </o:OLEObject>
        </w:pict>
      </w:r>
    </w:p>
    <w:p w:rsidR="00950F13" w:rsidRDefault="00950F13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341437" w:rsidRDefault="00341437" w:rsidP="000F570F">
      <w:pPr>
        <w:pStyle w:val="Textoindependiente3"/>
        <w:ind w:right="74"/>
        <w:rPr>
          <w:noProof/>
          <w:lang w:val="es-MX" w:eastAsia="es-MX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D6EC6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F64A7">
        <w:rPr>
          <w:rFonts w:ascii="Arial Narrow" w:hAnsi="Arial Narrow"/>
          <w:bCs/>
          <w:sz w:val="22"/>
          <w:szCs w:val="22"/>
        </w:rPr>
        <w:t>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</w:t>
      </w:r>
      <w:r w:rsidR="00900D31">
        <w:rPr>
          <w:rFonts w:ascii="Arial Narrow" w:hAnsi="Arial Narrow"/>
          <w:bCs/>
          <w:sz w:val="22"/>
          <w:szCs w:val="22"/>
        </w:rPr>
        <w:t xml:space="preserve">$ </w:t>
      </w:r>
      <w:r w:rsidR="000C0720" w:rsidRPr="000C0720">
        <w:rPr>
          <w:rFonts w:ascii="Arial Narrow" w:hAnsi="Arial Narrow"/>
          <w:bCs/>
          <w:sz w:val="22"/>
          <w:szCs w:val="22"/>
        </w:rPr>
        <w:t xml:space="preserve">398,330,836.00 </w:t>
      </w:r>
      <w:r w:rsidR="00FD6EC6">
        <w:rPr>
          <w:rFonts w:ascii="Arial Narrow" w:hAnsi="Arial Narrow"/>
          <w:bCs/>
          <w:sz w:val="22"/>
          <w:szCs w:val="22"/>
        </w:rPr>
        <w:t>(</w:t>
      </w:r>
      <w:r w:rsidR="000C0720">
        <w:rPr>
          <w:rFonts w:ascii="Arial Narrow" w:hAnsi="Arial Narrow"/>
          <w:bCs/>
          <w:sz w:val="22"/>
          <w:szCs w:val="22"/>
        </w:rPr>
        <w:t xml:space="preserve">trescientos noventa y ocho millones trescientos treinta mil ochocientos treinta y seis </w:t>
      </w:r>
      <w:r w:rsidR="00FD6EC6">
        <w:rPr>
          <w:rFonts w:ascii="Arial Narrow" w:hAnsi="Arial Narrow"/>
          <w:bCs/>
          <w:sz w:val="22"/>
          <w:szCs w:val="22"/>
        </w:rPr>
        <w:t>pesos 00/100 m. n.)</w:t>
      </w:r>
      <w:r w:rsidR="000C0720">
        <w:rPr>
          <w:rFonts w:ascii="Arial Narrow" w:hAnsi="Arial Narrow"/>
          <w:bCs/>
          <w:sz w:val="22"/>
          <w:szCs w:val="22"/>
        </w:rPr>
        <w:t xml:space="preserve">, con un acumulado de $ </w:t>
      </w:r>
      <w:r w:rsidR="000C0720" w:rsidRPr="000C0720">
        <w:rPr>
          <w:rFonts w:ascii="Arial Narrow" w:hAnsi="Arial Narrow"/>
          <w:bCs/>
          <w:sz w:val="22"/>
          <w:szCs w:val="22"/>
        </w:rPr>
        <w:t>1,090,040,000.00</w:t>
      </w:r>
      <w:r w:rsidR="000C0720">
        <w:rPr>
          <w:rFonts w:ascii="Arial Narrow" w:hAnsi="Arial Narrow"/>
          <w:bCs/>
          <w:sz w:val="22"/>
          <w:szCs w:val="22"/>
        </w:rPr>
        <w:t xml:space="preserve"> (un mil noventa millones cuarenta mil pesos 00/100 m. n.)</w:t>
      </w:r>
      <w:r w:rsidR="000C0720" w:rsidRPr="000C0720">
        <w:rPr>
          <w:rFonts w:ascii="Arial Narrow" w:hAnsi="Arial Narrow"/>
          <w:bCs/>
          <w:sz w:val="22"/>
          <w:szCs w:val="22"/>
        </w:rPr>
        <w:t xml:space="preserve"> </w:t>
      </w:r>
      <w:r w:rsidR="000C0720">
        <w:rPr>
          <w:rFonts w:ascii="Arial Narrow" w:hAnsi="Arial Narrow"/>
          <w:bCs/>
          <w:sz w:val="22"/>
          <w:szCs w:val="22"/>
        </w:rPr>
        <w:t>referente</w:t>
      </w:r>
      <w:r w:rsidR="00427775">
        <w:rPr>
          <w:rFonts w:ascii="Arial Narrow" w:hAnsi="Arial Narrow"/>
          <w:bCs/>
          <w:sz w:val="22"/>
          <w:szCs w:val="22"/>
        </w:rPr>
        <w:t xml:space="preserve"> a </w:t>
      </w:r>
      <w:r w:rsidR="00900D31">
        <w:rPr>
          <w:rFonts w:ascii="Arial Narrow" w:hAnsi="Arial Narrow"/>
          <w:bCs/>
          <w:sz w:val="22"/>
          <w:szCs w:val="22"/>
        </w:rPr>
        <w:t>las remesas provenientes de la Secretaría de Educación Pública que corresponden al subsidio federal para la Universidad Autónoma de Nayarit</w:t>
      </w:r>
      <w:r w:rsidR="00A61E2A">
        <w:rPr>
          <w:rFonts w:ascii="Arial Narrow" w:hAnsi="Arial Narrow"/>
          <w:bCs/>
          <w:sz w:val="22"/>
          <w:szCs w:val="22"/>
        </w:rPr>
        <w:t>.</w:t>
      </w:r>
    </w:p>
    <w:p w:rsidR="00FA0E83" w:rsidRPr="00C82BEA" w:rsidRDefault="00FA0E83" w:rsidP="001F64A7">
      <w:pPr>
        <w:pStyle w:val="Textoindependiente3"/>
        <w:ind w:right="74"/>
        <w:rPr>
          <w:rFonts w:ascii="Arial Narrow" w:hAnsi="Arial Narrow"/>
          <w:bCs/>
          <w:sz w:val="14"/>
          <w:szCs w:val="22"/>
        </w:rPr>
      </w:pPr>
    </w:p>
    <w:p w:rsidR="003A504C" w:rsidRPr="00652BAD" w:rsidRDefault="00FA0E83" w:rsidP="00652BAD">
      <w:pPr>
        <w:pStyle w:val="Textoindependiente3"/>
        <w:ind w:right="74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Cs/>
          <w:sz w:val="22"/>
          <w:szCs w:val="22"/>
        </w:rPr>
        <w:tab/>
        <w:t xml:space="preserve"> 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Incentivos </w:t>
      </w:r>
      <w:r w:rsidR="000B24B8" w:rsidRPr="00652BAD">
        <w:rPr>
          <w:rFonts w:ascii="Arial Narrow" w:hAnsi="Arial Narrow"/>
          <w:b/>
          <w:bCs/>
          <w:sz w:val="26"/>
          <w:szCs w:val="26"/>
          <w:u w:val="single"/>
        </w:rPr>
        <w:t>derivados de la Colaboración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341437" w:rsidRDefault="003A504C" w:rsidP="003A504C">
      <w:pPr>
        <w:spacing w:line="80" w:lineRule="exact"/>
        <w:rPr>
          <w:rFonts w:ascii="Abadi MT Condensed Light" w:hAnsi="Abadi MT Condensed Light"/>
          <w:b/>
          <w:bCs/>
          <w:sz w:val="20"/>
        </w:rPr>
      </w:pPr>
    </w:p>
    <w:p w:rsidR="00D0565F" w:rsidRDefault="003A504C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D0565F">
        <w:rPr>
          <w:rFonts w:ascii="Arial Narrow" w:hAnsi="Arial Narrow"/>
          <w:sz w:val="22"/>
          <w:szCs w:val="22"/>
        </w:rPr>
        <w:t>.</w:t>
      </w:r>
    </w:p>
    <w:p w:rsidR="00D0565F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3A504C" w:rsidRPr="004E184E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</w:t>
      </w:r>
      <w:r w:rsidR="003A504C">
        <w:rPr>
          <w:rFonts w:ascii="Arial Narrow" w:hAnsi="Arial Narrow"/>
          <w:sz w:val="22"/>
          <w:szCs w:val="22"/>
        </w:rPr>
        <w:t>el Estado captó</w:t>
      </w:r>
      <w:r w:rsidR="00C82BEA">
        <w:rPr>
          <w:rFonts w:ascii="Arial Narrow" w:hAnsi="Arial Narrow"/>
          <w:sz w:val="22"/>
          <w:szCs w:val="22"/>
        </w:rPr>
        <w:t xml:space="preserve"> en el trimestre</w:t>
      </w:r>
      <w:r w:rsidR="003A504C" w:rsidRPr="004E184E">
        <w:rPr>
          <w:rFonts w:ascii="Arial Narrow" w:hAnsi="Arial Narrow"/>
          <w:sz w:val="22"/>
          <w:szCs w:val="22"/>
        </w:rPr>
        <w:t xml:space="preserve"> incentivos</w:t>
      </w:r>
      <w:r w:rsidR="003A504C">
        <w:rPr>
          <w:rFonts w:ascii="Arial Narrow" w:hAnsi="Arial Narrow"/>
          <w:sz w:val="22"/>
          <w:szCs w:val="22"/>
        </w:rPr>
        <w:t xml:space="preserve"> por</w:t>
      </w:r>
      <w:r w:rsidR="003A504C" w:rsidRPr="004E184E">
        <w:rPr>
          <w:rFonts w:ascii="Arial Narrow" w:hAnsi="Arial Narrow"/>
          <w:sz w:val="22"/>
          <w:szCs w:val="22"/>
        </w:rPr>
        <w:t xml:space="preserve"> $ </w:t>
      </w:r>
      <w:r w:rsidR="000C0720" w:rsidRPr="000C0720">
        <w:rPr>
          <w:rFonts w:ascii="Arial Narrow" w:hAnsi="Arial Narrow"/>
          <w:sz w:val="22"/>
          <w:szCs w:val="22"/>
        </w:rPr>
        <w:t xml:space="preserve">28,740,024.30 </w:t>
      </w:r>
      <w:r w:rsidR="003A504C" w:rsidRPr="004E184E">
        <w:rPr>
          <w:rFonts w:ascii="Arial Narrow" w:hAnsi="Arial Narrow"/>
          <w:sz w:val="22"/>
          <w:szCs w:val="22"/>
        </w:rPr>
        <w:t>(</w:t>
      </w:r>
      <w:r w:rsidR="000C0720">
        <w:rPr>
          <w:rFonts w:ascii="Arial Narrow" w:hAnsi="Arial Narrow"/>
          <w:sz w:val="22"/>
          <w:szCs w:val="22"/>
        </w:rPr>
        <w:t xml:space="preserve">veintiocho millones setecientos cuarenta mil veinticuatro </w:t>
      </w:r>
      <w:r w:rsidR="003A504C" w:rsidRPr="004E184E">
        <w:rPr>
          <w:rFonts w:ascii="Arial Narrow" w:hAnsi="Arial Narrow"/>
          <w:sz w:val="22"/>
          <w:szCs w:val="22"/>
        </w:rPr>
        <w:t xml:space="preserve">pesos </w:t>
      </w:r>
      <w:r w:rsidR="000C0720">
        <w:rPr>
          <w:rFonts w:ascii="Arial Narrow" w:hAnsi="Arial Narrow"/>
          <w:sz w:val="22"/>
          <w:szCs w:val="22"/>
        </w:rPr>
        <w:t>30</w:t>
      </w:r>
      <w:r w:rsidR="003A504C" w:rsidRPr="004E184E">
        <w:rPr>
          <w:rFonts w:ascii="Arial Narrow" w:hAnsi="Arial Narrow"/>
          <w:sz w:val="22"/>
          <w:szCs w:val="22"/>
        </w:rPr>
        <w:t>/100 m. n.)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C82BEA">
        <w:rPr>
          <w:rFonts w:ascii="Arial Narrow" w:hAnsi="Arial Narrow"/>
          <w:sz w:val="22"/>
          <w:szCs w:val="22"/>
        </w:rPr>
        <w:t>acumulando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0C0720" w:rsidRPr="000C0720">
        <w:rPr>
          <w:rFonts w:ascii="Arial Narrow" w:hAnsi="Arial Narrow"/>
          <w:sz w:val="22"/>
          <w:szCs w:val="22"/>
        </w:rPr>
        <w:t>$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0C0720" w:rsidRPr="000C0720">
        <w:rPr>
          <w:rFonts w:ascii="Arial Narrow" w:hAnsi="Arial Narrow"/>
          <w:sz w:val="22"/>
          <w:szCs w:val="22"/>
        </w:rPr>
        <w:t>96,550,969.15</w:t>
      </w:r>
      <w:r w:rsidR="00C82BEA">
        <w:rPr>
          <w:rFonts w:ascii="Arial Narrow" w:hAnsi="Arial Narrow"/>
          <w:sz w:val="22"/>
          <w:szCs w:val="22"/>
        </w:rPr>
        <w:t xml:space="preserve"> (noventa y seis millones quinientos cincuenta mil novecientos sesenta y nueve pesos 15/100 m. n.),</w:t>
      </w:r>
      <w:r w:rsidR="000C0720" w:rsidRPr="000C0720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noProof/>
          <w:lang w:val="es-MX" w:eastAsia="es-MX"/>
        </w:rPr>
      </w:pPr>
    </w:p>
    <w:p w:rsidR="00652BAD" w:rsidRPr="00652BAD" w:rsidRDefault="005A63D6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  <w:lang w:val="es-MX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1036" type="#_x0000_t75" style="position:absolute;left:0;text-align:left;margin-left:.6pt;margin-top:3.45pt;width:434.25pt;height:189.85pt;z-index:251809280;mso-position-horizontal-relative:text;mso-position-vertical-relative:text">
            <v:imagedata r:id="rId17" o:title=""/>
          </v:shape>
          <o:OLEObject Type="Link" ProgID="Excel.Sheet.8" ShapeID="_x0000_s1036" DrawAspect="Content" r:id="rId18" UpdateMode="Always">
            <o:LinkType>EnhancedMetaFile</o:LinkType>
            <o:LockedField>false</o:LockedField>
          </o:OLEObject>
        </w:pic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lastRenderedPageBreak/>
        <w:t>INGRESOS DERIVADOS DE FINANCIAMIENTO</w:t>
      </w:r>
      <w:r w:rsidR="00A907ED">
        <w:rPr>
          <w:rFonts w:ascii="Arial Narrow" w:hAnsi="Arial Narrow"/>
          <w:b/>
          <w:bCs/>
          <w:szCs w:val="28"/>
          <w:lang w:val="es-ES"/>
        </w:rPr>
        <w:t>S</w:t>
      </w: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18"/>
          <w:szCs w:val="28"/>
          <w:lang w:val="es-ES"/>
        </w:rPr>
      </w:pPr>
    </w:p>
    <w:p w:rsidR="00C82BEA" w:rsidRPr="00E06875" w:rsidRDefault="00C82BEA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18"/>
          <w:szCs w:val="28"/>
          <w:lang w:val="es-ES"/>
        </w:rPr>
      </w:pPr>
    </w:p>
    <w:p w:rsidR="007F1183" w:rsidRDefault="00FA0E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Durante </w:t>
      </w:r>
      <w:r w:rsidR="00652BAD">
        <w:rPr>
          <w:rFonts w:ascii="Arial Narrow" w:hAnsi="Arial Narrow"/>
          <w:sz w:val="22"/>
          <w:szCs w:val="22"/>
        </w:rPr>
        <w:t xml:space="preserve">el trimestre </w:t>
      </w:r>
      <w:r w:rsidR="0017618B">
        <w:rPr>
          <w:rFonts w:ascii="Arial Narrow" w:hAnsi="Arial Narrow"/>
          <w:sz w:val="22"/>
          <w:szCs w:val="22"/>
        </w:rPr>
        <w:t>Abril - Junio</w:t>
      </w:r>
      <w:r w:rsidR="00652BAD">
        <w:rPr>
          <w:rFonts w:ascii="Arial Narrow" w:hAnsi="Arial Narrow"/>
          <w:sz w:val="22"/>
          <w:szCs w:val="22"/>
        </w:rPr>
        <w:t xml:space="preserve"> de 2020 </w:t>
      </w:r>
      <w:r>
        <w:rPr>
          <w:rFonts w:ascii="Arial Narrow" w:hAnsi="Arial Narrow"/>
          <w:sz w:val="22"/>
          <w:szCs w:val="22"/>
        </w:rPr>
        <w:t xml:space="preserve">se obtuvieron ingresos derivados de financiamientos por </w:t>
      </w:r>
      <w:r w:rsidR="00652BAD">
        <w:rPr>
          <w:rFonts w:ascii="Arial Narrow" w:hAnsi="Arial Narrow"/>
          <w:sz w:val="22"/>
          <w:szCs w:val="22"/>
        </w:rPr>
        <w:t xml:space="preserve">  </w:t>
      </w:r>
      <w:r w:rsidR="007F1183">
        <w:rPr>
          <w:rFonts w:ascii="Arial Narrow" w:hAnsi="Arial Narrow"/>
          <w:sz w:val="22"/>
          <w:szCs w:val="22"/>
        </w:rPr>
        <w:t xml:space="preserve">la cantidad de </w:t>
      </w:r>
      <w:r>
        <w:rPr>
          <w:rFonts w:ascii="Arial Narrow" w:hAnsi="Arial Narrow"/>
          <w:sz w:val="22"/>
          <w:szCs w:val="22"/>
        </w:rPr>
        <w:t>$</w:t>
      </w:r>
      <w:r w:rsidR="00652BAD">
        <w:rPr>
          <w:rFonts w:ascii="Arial Narrow" w:hAnsi="Arial Narrow"/>
          <w:sz w:val="22"/>
          <w:szCs w:val="22"/>
        </w:rPr>
        <w:t xml:space="preserve"> </w:t>
      </w:r>
      <w:r w:rsidR="00C82BEA" w:rsidRPr="00C82BEA">
        <w:rPr>
          <w:rFonts w:ascii="Arial Narrow" w:hAnsi="Arial Narrow"/>
          <w:sz w:val="22"/>
          <w:szCs w:val="22"/>
        </w:rPr>
        <w:t xml:space="preserve">41,863,467.00 </w:t>
      </w:r>
      <w:r>
        <w:rPr>
          <w:rFonts w:ascii="Arial Narrow" w:hAnsi="Arial Narrow"/>
          <w:sz w:val="22"/>
          <w:szCs w:val="22"/>
        </w:rPr>
        <w:t>(</w:t>
      </w:r>
      <w:r w:rsidR="00C82BEA">
        <w:rPr>
          <w:rFonts w:ascii="Arial Narrow" w:hAnsi="Arial Narrow"/>
          <w:sz w:val="22"/>
          <w:szCs w:val="22"/>
        </w:rPr>
        <w:t>cuarenta y un millones ochocientos sesenta y tres mil cuatrocientos sesenta y siete</w:t>
      </w:r>
      <w:r w:rsidR="007F1183">
        <w:rPr>
          <w:rFonts w:ascii="Arial Narrow" w:hAnsi="Arial Narrow"/>
          <w:sz w:val="22"/>
          <w:szCs w:val="22"/>
        </w:rPr>
        <w:t xml:space="preserve"> pesos 00/100 m. n.),</w:t>
      </w:r>
      <w:r w:rsidR="00C82BEA">
        <w:rPr>
          <w:rFonts w:ascii="Arial Narrow" w:hAnsi="Arial Narrow"/>
          <w:sz w:val="22"/>
          <w:szCs w:val="22"/>
        </w:rPr>
        <w:t xml:space="preserve"> acumulándose </w:t>
      </w:r>
      <w:r w:rsidR="00C82BEA" w:rsidRPr="00C82BEA">
        <w:rPr>
          <w:rFonts w:ascii="Arial Narrow" w:hAnsi="Arial Narrow"/>
          <w:sz w:val="22"/>
          <w:szCs w:val="22"/>
        </w:rPr>
        <w:t>$</w:t>
      </w:r>
      <w:r w:rsidR="00C82BEA">
        <w:rPr>
          <w:rFonts w:ascii="Arial Narrow" w:hAnsi="Arial Narrow"/>
          <w:sz w:val="22"/>
          <w:szCs w:val="22"/>
        </w:rPr>
        <w:t xml:space="preserve"> </w:t>
      </w:r>
      <w:r w:rsidR="00C82BEA" w:rsidRPr="00C82BEA">
        <w:rPr>
          <w:rFonts w:ascii="Arial Narrow" w:hAnsi="Arial Narrow"/>
          <w:sz w:val="22"/>
          <w:szCs w:val="22"/>
        </w:rPr>
        <w:t>123,841,367.00</w:t>
      </w:r>
      <w:r w:rsidR="00C82BEA">
        <w:rPr>
          <w:rFonts w:ascii="Arial Narrow" w:hAnsi="Arial Narrow"/>
          <w:sz w:val="22"/>
          <w:szCs w:val="22"/>
        </w:rPr>
        <w:t xml:space="preserve"> (ciento veintitrés millones ochocientos cuarenta y un mil trescientos sesenta y siete pesos 00/100 m. n.),</w:t>
      </w:r>
      <w:r w:rsidR="00C82BEA" w:rsidRPr="00C82BEA">
        <w:rPr>
          <w:rFonts w:ascii="Arial Narrow" w:hAnsi="Arial Narrow"/>
          <w:sz w:val="22"/>
          <w:szCs w:val="22"/>
        </w:rPr>
        <w:t xml:space="preserve"> </w:t>
      </w:r>
      <w:r w:rsidR="007F1183">
        <w:rPr>
          <w:rFonts w:ascii="Arial Narrow" w:hAnsi="Arial Narrow"/>
          <w:sz w:val="22"/>
          <w:szCs w:val="22"/>
        </w:rPr>
        <w:t xml:space="preserve"> cuya cifra se incorpora a la Deuda Pública de Largo Plazo del Poder Ejecutivo.</w:t>
      </w:r>
    </w:p>
    <w:p w:rsidR="007F1183" w:rsidRDefault="007F11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C3866" w:rsidRDefault="007F11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C3866">
        <w:rPr>
          <w:rFonts w:ascii="Arial Narrow" w:hAnsi="Arial Narrow"/>
          <w:sz w:val="22"/>
          <w:szCs w:val="22"/>
        </w:rPr>
        <w:t xml:space="preserve">Cabe precisar que </w:t>
      </w:r>
      <w:r w:rsidR="00090602">
        <w:rPr>
          <w:rFonts w:ascii="Arial Narrow" w:hAnsi="Arial Narrow"/>
          <w:sz w:val="22"/>
          <w:szCs w:val="22"/>
        </w:rPr>
        <w:t>el endeudamiento</w:t>
      </w:r>
      <w:r w:rsidRPr="003C3866">
        <w:rPr>
          <w:rFonts w:ascii="Arial Narrow" w:hAnsi="Arial Narrow"/>
          <w:sz w:val="22"/>
          <w:szCs w:val="22"/>
        </w:rPr>
        <w:t xml:space="preserve"> </w:t>
      </w:r>
      <w:r w:rsidR="00090602">
        <w:rPr>
          <w:rFonts w:ascii="Arial Narrow" w:hAnsi="Arial Narrow"/>
          <w:sz w:val="22"/>
          <w:szCs w:val="22"/>
        </w:rPr>
        <w:t xml:space="preserve"> forma</w:t>
      </w:r>
      <w:r w:rsidR="00FA0E83" w:rsidRPr="003C3866">
        <w:rPr>
          <w:rFonts w:ascii="Arial Narrow" w:hAnsi="Arial Narrow"/>
          <w:sz w:val="22"/>
          <w:szCs w:val="22"/>
        </w:rPr>
        <w:t xml:space="preserve"> parte </w:t>
      </w:r>
      <w:r w:rsidR="00405704" w:rsidRPr="003C3866">
        <w:rPr>
          <w:rFonts w:ascii="Arial Narrow" w:hAnsi="Arial Narrow"/>
          <w:sz w:val="22"/>
          <w:szCs w:val="22"/>
        </w:rPr>
        <w:t>d</w:t>
      </w:r>
      <w:r w:rsidR="00FA0E83" w:rsidRPr="003C3866">
        <w:rPr>
          <w:rFonts w:ascii="Arial Narrow" w:hAnsi="Arial Narrow"/>
          <w:sz w:val="22"/>
          <w:szCs w:val="22"/>
        </w:rPr>
        <w:t xml:space="preserve">el </w:t>
      </w:r>
      <w:r w:rsidR="00405704" w:rsidRPr="003C3866">
        <w:rPr>
          <w:rFonts w:ascii="Arial Narrow" w:hAnsi="Arial Narrow"/>
          <w:sz w:val="22"/>
          <w:szCs w:val="22"/>
        </w:rPr>
        <w:t xml:space="preserve">Decreto publicado el 20 de Mayo de 2019  que autorizó la gestión y contratación de financiamiento para ejecutar Obras y Acciones de Reconstrucción de </w:t>
      </w:r>
      <w:r w:rsidR="008248F7" w:rsidRPr="003C3866">
        <w:rPr>
          <w:rFonts w:ascii="Arial Narrow" w:hAnsi="Arial Narrow"/>
          <w:sz w:val="22"/>
          <w:szCs w:val="22"/>
        </w:rPr>
        <w:t xml:space="preserve">la </w:t>
      </w:r>
      <w:r w:rsidR="00405704" w:rsidRPr="003C3866">
        <w:rPr>
          <w:rFonts w:ascii="Arial Narrow" w:hAnsi="Arial Narrow"/>
          <w:sz w:val="22"/>
          <w:szCs w:val="22"/>
        </w:rPr>
        <w:t>Infraestructura Estatal</w:t>
      </w:r>
      <w:r w:rsidR="00CE4FD8" w:rsidRPr="003C3866">
        <w:rPr>
          <w:rFonts w:ascii="Arial Narrow" w:hAnsi="Arial Narrow"/>
          <w:sz w:val="22"/>
          <w:szCs w:val="22"/>
        </w:rPr>
        <w:t xml:space="preserve"> por </w:t>
      </w:r>
      <w:r w:rsidR="00405704" w:rsidRPr="003C3866">
        <w:rPr>
          <w:rFonts w:ascii="Arial Narrow" w:hAnsi="Arial Narrow"/>
          <w:sz w:val="22"/>
          <w:szCs w:val="22"/>
        </w:rPr>
        <w:t>$ 364,705,081.00 (trescientos sesenta y cuatro millones setecientos cinco mil ochenta y un pesos 00/100 m.n.</w:t>
      </w:r>
      <w:r w:rsidR="00CE4FD8" w:rsidRPr="003C3866">
        <w:rPr>
          <w:rFonts w:ascii="Arial Narrow" w:hAnsi="Arial Narrow"/>
          <w:sz w:val="22"/>
          <w:szCs w:val="22"/>
        </w:rPr>
        <w:t>)</w:t>
      </w:r>
      <w:r w:rsidR="003C3866">
        <w:rPr>
          <w:rFonts w:ascii="Arial Narrow" w:hAnsi="Arial Narrow"/>
          <w:sz w:val="22"/>
          <w:szCs w:val="22"/>
        </w:rPr>
        <w:t>.</w:t>
      </w:r>
    </w:p>
    <w:p w:rsidR="003C3866" w:rsidRDefault="003C3866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FA0E83" w:rsidRPr="00EB30C1" w:rsidRDefault="003C3866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Al efecto, se destaca que el acceso a</w:t>
      </w:r>
      <w:r w:rsidR="00CE4FD8" w:rsidRPr="003C386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los </w:t>
      </w:r>
      <w:r w:rsidR="00CE4FD8" w:rsidRPr="003C3866">
        <w:rPr>
          <w:rFonts w:ascii="Arial Narrow" w:hAnsi="Arial Narrow"/>
          <w:sz w:val="22"/>
          <w:szCs w:val="22"/>
        </w:rPr>
        <w:t>recursos</w:t>
      </w:r>
      <w:r>
        <w:rPr>
          <w:rFonts w:ascii="Arial Narrow" w:hAnsi="Arial Narrow"/>
          <w:sz w:val="22"/>
          <w:szCs w:val="22"/>
        </w:rPr>
        <w:t xml:space="preserve"> en mención es a través </w:t>
      </w:r>
      <w:r w:rsidR="00CE4FD8" w:rsidRPr="003C3866">
        <w:rPr>
          <w:rFonts w:ascii="Arial Narrow" w:hAnsi="Arial Narrow"/>
          <w:sz w:val="22"/>
          <w:szCs w:val="22"/>
        </w:rPr>
        <w:t xml:space="preserve"> del </w:t>
      </w:r>
      <w:r w:rsidR="007F1183" w:rsidRPr="003C3866">
        <w:rPr>
          <w:rFonts w:ascii="Arial Narrow" w:hAnsi="Arial Narrow"/>
          <w:sz w:val="22"/>
          <w:szCs w:val="22"/>
        </w:rPr>
        <w:t>Fondo de Reconstrucción (FONREC)</w:t>
      </w:r>
      <w:r>
        <w:rPr>
          <w:rFonts w:ascii="Arial Narrow" w:hAnsi="Arial Narrow"/>
          <w:sz w:val="22"/>
          <w:szCs w:val="22"/>
        </w:rPr>
        <w:t xml:space="preserve">, </w:t>
      </w:r>
      <w:r w:rsidR="007F1183" w:rsidRPr="003C386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por lo que el Crédito suscrito con el Banco Nacional de Obras y Servicios Públicos (BANOBRAS), S.N.C., Institución de Banca de Desarrollo, </w:t>
      </w:r>
      <w:r w:rsidR="007F1183" w:rsidRPr="003C3866">
        <w:rPr>
          <w:rFonts w:ascii="Arial Narrow" w:hAnsi="Arial Narrow"/>
          <w:sz w:val="22"/>
          <w:szCs w:val="22"/>
        </w:rPr>
        <w:t>tiene como característica particular que el Poder Ejecutivo únicamente pagará los intereses derivados del financiamiento contratado</w:t>
      </w:r>
      <w:r w:rsidR="00090602">
        <w:rPr>
          <w:rFonts w:ascii="Arial Narrow" w:hAnsi="Arial Narrow"/>
          <w:sz w:val="22"/>
          <w:szCs w:val="22"/>
        </w:rPr>
        <w:t>,</w:t>
      </w:r>
      <w:r w:rsidR="007F1183" w:rsidRPr="003C3866">
        <w:rPr>
          <w:rFonts w:ascii="Arial Narrow" w:hAnsi="Arial Narrow"/>
          <w:sz w:val="22"/>
          <w:szCs w:val="22"/>
        </w:rPr>
        <w:t xml:space="preserve"> en tanto que la amortización de capital se efectuará a la fecha de vencimiento del </w:t>
      </w:r>
      <w:r>
        <w:rPr>
          <w:rFonts w:ascii="Arial Narrow" w:hAnsi="Arial Narrow"/>
          <w:sz w:val="22"/>
          <w:szCs w:val="22"/>
        </w:rPr>
        <w:t>mismo</w:t>
      </w:r>
      <w:r w:rsidR="007F1183" w:rsidRPr="003C3866">
        <w:rPr>
          <w:rFonts w:ascii="Arial Narrow" w:hAnsi="Arial Narrow"/>
          <w:sz w:val="22"/>
          <w:szCs w:val="22"/>
        </w:rPr>
        <w:t xml:space="preserve"> con el importe que se acumule en el Bono Cupón Cero que lo soporta.</w:t>
      </w:r>
      <w:r w:rsidR="007F1183">
        <w:rPr>
          <w:rFonts w:ascii="Arial Narrow" w:hAnsi="Arial Narrow"/>
          <w:sz w:val="22"/>
          <w:szCs w:val="22"/>
        </w:rPr>
        <w:t xml:space="preserve"> </w:t>
      </w:r>
    </w:p>
    <w:sectPr w:rsidR="00FA0E83" w:rsidRPr="00EB30C1" w:rsidSect="00EB12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D6" w:rsidRDefault="005A63D6">
      <w:r>
        <w:separator/>
      </w:r>
    </w:p>
  </w:endnote>
  <w:endnote w:type="continuationSeparator" w:id="0">
    <w:p w:rsidR="005A63D6" w:rsidRDefault="005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D526A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D6" w:rsidRDefault="005A63D6">
      <w:r>
        <w:separator/>
      </w:r>
    </w:p>
  </w:footnote>
  <w:footnote w:type="continuationSeparator" w:id="0">
    <w:p w:rsidR="005A63D6" w:rsidRDefault="005A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28A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5A63D6">
    <w:pPr>
      <w:pStyle w:val="Encabezado"/>
    </w:pPr>
    <w:r>
      <w:rPr>
        <w:noProof/>
        <w:lang w:val="es-MX" w:eastAsia="es-MX"/>
      </w:rPr>
      <w:pict>
        <v:group id="Lienzo 8" o:spid="_x0000_s205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8288;height:23876;visibility:visible;mso-wrap-style:square">
            <v:fill o:detectmouseclick="t"/>
            <v:path o:connecttype="none"/>
          </v:shape>
          <v:rect id="Rectangle 9" o:spid="_x0000_s2062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Picture 10" o:spid="_x0000_s2061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<v:imagedata r:id="rId1" o:title=""/>
          </v:shape>
          <v:rect id="Rectangle 11" o:spid="_x0000_s206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Rectangle 12" o:spid="_x0000_s2059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3" o:spid="_x0000_s2058" style="position:absolute;left:5004;top:19787;width:8788;height:20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14" o:spid="_x0000_s2057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3C8A9B0" wp14:editId="0422AC45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5A63D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pict>
        <v:group id="Lienzo 15" o:spid="_x0000_s2049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18288;height:23876;visibility:visible;mso-wrap-style:square">
            <v:fill o:detectmouseclick="t"/>
            <v:path o:connecttype="none"/>
          </v:shape>
          <v:rect id="Rectangle 17" o:spid="_x0000_s2054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0" o:spid="_x0000_s2053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1" o:spid="_x0000_s2052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22" o:spid="_x0000_s2051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9" o:spid="_x0000_s205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B46609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 xml:space="preserve">Tepic, Nayarit, </w:t>
    </w:r>
    <w:r w:rsidR="0017618B">
      <w:rPr>
        <w:rFonts w:ascii="Arial Narrow" w:hAnsi="Arial Narrow"/>
        <w:sz w:val="24"/>
        <w:lang w:val="es-MX"/>
      </w:rPr>
      <w:t>Julio</w:t>
    </w:r>
    <w:r>
      <w:rPr>
        <w:rFonts w:ascii="Arial Narrow" w:hAnsi="Arial Narrow"/>
        <w:sz w:val="24"/>
        <w:lang w:val="es-MX"/>
      </w:rPr>
      <w:t xml:space="preserve"> </w:t>
    </w:r>
    <w:r w:rsidR="0069464B">
      <w:rPr>
        <w:rFonts w:ascii="Arial Narrow" w:hAnsi="Arial Narrow"/>
        <w:sz w:val="24"/>
        <w:lang w:val="es-MX"/>
      </w:rPr>
      <w:t>24</w:t>
    </w:r>
    <w:r>
      <w:rPr>
        <w:rFonts w:ascii="Arial Narrow" w:hAnsi="Arial Narrow"/>
        <w:sz w:val="24"/>
        <w:lang w:val="es-MX"/>
      </w:rPr>
      <w:t xml:space="preserve"> de 2020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2B10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1B95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01F"/>
    <w:rsid w:val="00086EBE"/>
    <w:rsid w:val="000874C5"/>
    <w:rsid w:val="0009026D"/>
    <w:rsid w:val="00090602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12A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20"/>
    <w:rsid w:val="000C07A0"/>
    <w:rsid w:val="000C0E90"/>
    <w:rsid w:val="000C1204"/>
    <w:rsid w:val="000C14BA"/>
    <w:rsid w:val="000C14D3"/>
    <w:rsid w:val="000C1968"/>
    <w:rsid w:val="000C19A6"/>
    <w:rsid w:val="000C208E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9E6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6D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CE4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C13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18B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1F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51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D7218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1F75C7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4B7D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8A1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1BE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11CC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806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437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9A6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3DBC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41B4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866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09D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04"/>
    <w:rsid w:val="0040577E"/>
    <w:rsid w:val="004060AC"/>
    <w:rsid w:val="0040630B"/>
    <w:rsid w:val="0040636B"/>
    <w:rsid w:val="00406444"/>
    <w:rsid w:val="00406545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775"/>
    <w:rsid w:val="004278E8"/>
    <w:rsid w:val="00430398"/>
    <w:rsid w:val="00430867"/>
    <w:rsid w:val="0043088E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891"/>
    <w:rsid w:val="00447CB6"/>
    <w:rsid w:val="00447FD1"/>
    <w:rsid w:val="0045012C"/>
    <w:rsid w:val="004502FF"/>
    <w:rsid w:val="00451577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677F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BB2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B24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6F2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63D6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19A5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870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E44"/>
    <w:rsid w:val="00627648"/>
    <w:rsid w:val="006277C7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5A9E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BAD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3D51"/>
    <w:rsid w:val="006943E4"/>
    <w:rsid w:val="00694589"/>
    <w:rsid w:val="0069464B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4AAD"/>
    <w:rsid w:val="006A55E8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2DD3"/>
    <w:rsid w:val="007133F1"/>
    <w:rsid w:val="007134F9"/>
    <w:rsid w:val="00713C0A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40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0C3C"/>
    <w:rsid w:val="00751B47"/>
    <w:rsid w:val="00751B80"/>
    <w:rsid w:val="00751BB8"/>
    <w:rsid w:val="00751E6E"/>
    <w:rsid w:val="00751F02"/>
    <w:rsid w:val="00753E99"/>
    <w:rsid w:val="00756E46"/>
    <w:rsid w:val="00760267"/>
    <w:rsid w:val="00760653"/>
    <w:rsid w:val="00761609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AA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41E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183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0A14"/>
    <w:rsid w:val="00821D59"/>
    <w:rsid w:val="008225CB"/>
    <w:rsid w:val="0082310B"/>
    <w:rsid w:val="00823C77"/>
    <w:rsid w:val="00823DCD"/>
    <w:rsid w:val="008243DE"/>
    <w:rsid w:val="008248F7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A5D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55E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4EA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D790E"/>
    <w:rsid w:val="008E0458"/>
    <w:rsid w:val="008E06E4"/>
    <w:rsid w:val="008E07BA"/>
    <w:rsid w:val="008E1192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D31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BC4"/>
    <w:rsid w:val="00910C21"/>
    <w:rsid w:val="00911387"/>
    <w:rsid w:val="00911585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0CD0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0B52"/>
    <w:rsid w:val="00950F13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92A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3730"/>
    <w:rsid w:val="009D4571"/>
    <w:rsid w:val="009D4B43"/>
    <w:rsid w:val="009D580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1E2A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86C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7ED"/>
    <w:rsid w:val="00A90F89"/>
    <w:rsid w:val="00A91790"/>
    <w:rsid w:val="00A919DE"/>
    <w:rsid w:val="00A91EBE"/>
    <w:rsid w:val="00A93513"/>
    <w:rsid w:val="00A93A0C"/>
    <w:rsid w:val="00A93B61"/>
    <w:rsid w:val="00A93C24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3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1DD"/>
    <w:rsid w:val="00AD09D0"/>
    <w:rsid w:val="00AD171D"/>
    <w:rsid w:val="00AD1C25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A5B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6681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6D4C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6609"/>
    <w:rsid w:val="00B471BD"/>
    <w:rsid w:val="00B476B7"/>
    <w:rsid w:val="00B47C97"/>
    <w:rsid w:val="00B520CC"/>
    <w:rsid w:val="00B52572"/>
    <w:rsid w:val="00B525B2"/>
    <w:rsid w:val="00B52844"/>
    <w:rsid w:val="00B53004"/>
    <w:rsid w:val="00B5306A"/>
    <w:rsid w:val="00B542C1"/>
    <w:rsid w:val="00B543D9"/>
    <w:rsid w:val="00B54542"/>
    <w:rsid w:val="00B54A92"/>
    <w:rsid w:val="00B55216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290B"/>
    <w:rsid w:val="00B74EDE"/>
    <w:rsid w:val="00B75016"/>
    <w:rsid w:val="00B7502E"/>
    <w:rsid w:val="00B752ED"/>
    <w:rsid w:val="00B75B51"/>
    <w:rsid w:val="00B75C94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00"/>
    <w:rsid w:val="00B96A34"/>
    <w:rsid w:val="00B97280"/>
    <w:rsid w:val="00B97583"/>
    <w:rsid w:val="00B97D54"/>
    <w:rsid w:val="00B97F3C"/>
    <w:rsid w:val="00BA1D0B"/>
    <w:rsid w:val="00BA1F75"/>
    <w:rsid w:val="00BA2AEB"/>
    <w:rsid w:val="00BA2C71"/>
    <w:rsid w:val="00BA3551"/>
    <w:rsid w:val="00BA3868"/>
    <w:rsid w:val="00BA52C0"/>
    <w:rsid w:val="00BA5A24"/>
    <w:rsid w:val="00BA5AE5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5F38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2537"/>
    <w:rsid w:val="00C23779"/>
    <w:rsid w:val="00C23E8A"/>
    <w:rsid w:val="00C241D3"/>
    <w:rsid w:val="00C244B6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1D45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6CC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2BEA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BCA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A736A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9D2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5FBC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4FD8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65F"/>
    <w:rsid w:val="00D057F2"/>
    <w:rsid w:val="00D05CB0"/>
    <w:rsid w:val="00D05DC4"/>
    <w:rsid w:val="00D0600A"/>
    <w:rsid w:val="00D063D0"/>
    <w:rsid w:val="00D0648A"/>
    <w:rsid w:val="00D0720A"/>
    <w:rsid w:val="00D07313"/>
    <w:rsid w:val="00D0731E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819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34B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26A"/>
    <w:rsid w:val="00DD56B2"/>
    <w:rsid w:val="00DD5C63"/>
    <w:rsid w:val="00DD6F7E"/>
    <w:rsid w:val="00DE0B90"/>
    <w:rsid w:val="00DE1945"/>
    <w:rsid w:val="00DE1F28"/>
    <w:rsid w:val="00DE30F1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875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5EA7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3A98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2F7"/>
    <w:rsid w:val="00EB1726"/>
    <w:rsid w:val="00EB2F1C"/>
    <w:rsid w:val="00EB30C1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0087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591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2531"/>
    <w:rsid w:val="00F830EC"/>
    <w:rsid w:val="00F83106"/>
    <w:rsid w:val="00F83BCC"/>
    <w:rsid w:val="00F84472"/>
    <w:rsid w:val="00F84B5F"/>
    <w:rsid w:val="00F867C6"/>
    <w:rsid w:val="00F86DC0"/>
    <w:rsid w:val="00F86EBC"/>
    <w:rsid w:val="00F870A6"/>
    <w:rsid w:val="00F9004C"/>
    <w:rsid w:val="00F900DF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AC1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0E83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2752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ABR%20JUN%202020\A.-%20INGRESOS%20ABR%20JUN%202020.xls!5.-%20INCENTIVOS!F2C1:F35C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ABR%20JUN%202020\A.-%20INGRESOS%20ABR%20JUN%202020.xls!2.-%20PF!F2C1:F14C5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ABR%20JUN%202020\A.-%20INGRESOS%20ABR%20JUN%202020.xls!4.-%20CONVENIOS!F3C1:F135C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ABR%20JUN%202020\A.-%20INGRESOS%20ABR%20JUN%202020.xls!1-ING!F3C1:F25C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ABR%20JUN%202020\A.-%20INGRESOS%20ABR%20JUN%202020.xls!3.-%20R33!F2C1:F12C5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DD87-6A83-4968-8CC2-AD2290C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11</Pages>
  <Words>2580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208</cp:revision>
  <cp:lastPrinted>2021-03-25T15:14:00Z</cp:lastPrinted>
  <dcterms:created xsi:type="dcterms:W3CDTF">2016-11-25T18:51:00Z</dcterms:created>
  <dcterms:modified xsi:type="dcterms:W3CDTF">2021-03-25T15:15:00Z</dcterms:modified>
</cp:coreProperties>
</file>